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FC" w:rsidRDefault="005648FC" w:rsidP="005648FC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648FC">
        <w:rPr>
          <w:rFonts w:ascii="Times New Roman" w:hAnsi="Times New Roman"/>
          <w:b/>
          <w:i w:val="0"/>
          <w:sz w:val="28"/>
          <w:szCs w:val="28"/>
          <w:lang w:val="ru-RU"/>
        </w:rPr>
        <w:t>Акт самообследования</w:t>
      </w:r>
    </w:p>
    <w:p w:rsidR="00377FC4" w:rsidRPr="005648FC" w:rsidRDefault="000B6DD9" w:rsidP="005648FC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648FC">
        <w:rPr>
          <w:rFonts w:ascii="Times New Roman" w:hAnsi="Times New Roman"/>
          <w:b/>
          <w:i w:val="0"/>
          <w:sz w:val="28"/>
          <w:szCs w:val="28"/>
          <w:lang w:val="ru-RU"/>
        </w:rPr>
        <w:t>МОБУ</w:t>
      </w:r>
      <w:r w:rsidR="00687A2F" w:rsidRPr="005648F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ДО «Центр </w:t>
      </w:r>
      <w:r w:rsidRPr="005648FC">
        <w:rPr>
          <w:rFonts w:ascii="Times New Roman" w:hAnsi="Times New Roman"/>
          <w:b/>
          <w:i w:val="0"/>
          <w:sz w:val="28"/>
          <w:szCs w:val="28"/>
          <w:lang w:val="ru-RU"/>
        </w:rPr>
        <w:t>творческого развития</w:t>
      </w:r>
      <w:r w:rsidR="00687A2F" w:rsidRPr="005648FC">
        <w:rPr>
          <w:rFonts w:ascii="Times New Roman" w:hAnsi="Times New Roman"/>
          <w:b/>
          <w:i w:val="0"/>
          <w:sz w:val="28"/>
          <w:szCs w:val="28"/>
          <w:lang w:val="ru-RU"/>
        </w:rPr>
        <w:t>» на 01.04.201</w:t>
      </w:r>
      <w:r w:rsidRPr="005648FC">
        <w:rPr>
          <w:rFonts w:ascii="Times New Roman" w:hAnsi="Times New Roman"/>
          <w:b/>
          <w:i w:val="0"/>
          <w:sz w:val="28"/>
          <w:szCs w:val="28"/>
          <w:lang w:val="ru-RU"/>
        </w:rPr>
        <w:t>5</w:t>
      </w:r>
      <w:r w:rsidR="00687A2F" w:rsidRPr="005648FC">
        <w:rPr>
          <w:rFonts w:ascii="Times New Roman" w:hAnsi="Times New Roman"/>
          <w:b/>
          <w:i w:val="0"/>
          <w:sz w:val="28"/>
          <w:szCs w:val="28"/>
          <w:lang w:val="ru-RU"/>
        </w:rPr>
        <w:t>г.</w:t>
      </w:r>
    </w:p>
    <w:p w:rsidR="00191C05" w:rsidRPr="009002D4" w:rsidRDefault="007B47D6" w:rsidP="001749E5">
      <w:pPr>
        <w:pStyle w:val="af9"/>
        <w:numPr>
          <w:ilvl w:val="0"/>
          <w:numId w:val="3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2D4">
        <w:rPr>
          <w:rFonts w:ascii="Times New Roman" w:hAnsi="Times New Roman"/>
          <w:b/>
          <w:sz w:val="28"/>
          <w:szCs w:val="28"/>
          <w:lang w:val="ru-RU"/>
        </w:rPr>
        <w:t>Образовательная деятельность</w:t>
      </w:r>
    </w:p>
    <w:p w:rsidR="00E47B03" w:rsidRPr="009002D4" w:rsidRDefault="00A16571" w:rsidP="001749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Деятельность </w:t>
      </w:r>
      <w:r w:rsidR="00AB095E" w:rsidRPr="009002D4">
        <w:rPr>
          <w:rFonts w:ascii="Times New Roman" w:hAnsi="Times New Roman"/>
          <w:i w:val="0"/>
          <w:sz w:val="28"/>
          <w:szCs w:val="28"/>
          <w:lang w:val="ru-RU"/>
        </w:rPr>
        <w:t>Центра творческого развития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направлена на предоставл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ние доступного качественного образования</w:t>
      </w:r>
      <w:r w:rsidR="00F6758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и нацелена</w:t>
      </w:r>
      <w:r w:rsidR="00687A2F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на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максимально полное удовлетворение запросов местного сообщества.</w:t>
      </w:r>
    </w:p>
    <w:p w:rsidR="00E47B03" w:rsidRPr="009002D4" w:rsidRDefault="00A16571" w:rsidP="001749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Центр </w:t>
      </w:r>
      <w:r w:rsidR="00AB095E" w:rsidRPr="009002D4">
        <w:rPr>
          <w:rFonts w:ascii="Times New Roman" w:hAnsi="Times New Roman"/>
          <w:i w:val="0"/>
          <w:sz w:val="28"/>
          <w:szCs w:val="28"/>
          <w:lang w:val="ru-RU"/>
        </w:rPr>
        <w:t>творческого развития</w:t>
      </w:r>
      <w:r w:rsidRPr="009002D4">
        <w:rPr>
          <w:rFonts w:ascii="Times New Roman" w:hAnsi="Times New Roman"/>
          <w:i w:val="0"/>
          <w:sz w:val="28"/>
          <w:szCs w:val="28"/>
          <w:lang w:val="ru-RU" w:eastAsia="ar-SA"/>
        </w:rPr>
        <w:t>, как многопрофильное образовательное у</w:t>
      </w:r>
      <w:r w:rsidRPr="009002D4">
        <w:rPr>
          <w:rFonts w:ascii="Times New Roman" w:hAnsi="Times New Roman"/>
          <w:i w:val="0"/>
          <w:sz w:val="28"/>
          <w:szCs w:val="28"/>
          <w:lang w:val="ru-RU" w:eastAsia="ar-SA"/>
        </w:rPr>
        <w:t>ч</w:t>
      </w:r>
      <w:r w:rsidRPr="009002D4">
        <w:rPr>
          <w:rFonts w:ascii="Times New Roman" w:hAnsi="Times New Roman"/>
          <w:i w:val="0"/>
          <w:sz w:val="28"/>
          <w:szCs w:val="28"/>
          <w:lang w:val="ru-RU" w:eastAsia="ar-SA"/>
        </w:rPr>
        <w:t>реждение, осуществляет четко спланированное, целенаправленное полноценное образование детей и подростков, реализуя дополнительные общеобразовател</w:t>
      </w:r>
      <w:r w:rsidRPr="009002D4">
        <w:rPr>
          <w:rFonts w:ascii="Times New Roman" w:hAnsi="Times New Roman"/>
          <w:i w:val="0"/>
          <w:sz w:val="28"/>
          <w:szCs w:val="28"/>
          <w:lang w:val="ru-RU" w:eastAsia="ar-SA"/>
        </w:rPr>
        <w:t>ь</w:t>
      </w:r>
      <w:r w:rsidRPr="009002D4">
        <w:rPr>
          <w:rFonts w:ascii="Times New Roman" w:hAnsi="Times New Roman"/>
          <w:i w:val="0"/>
          <w:sz w:val="28"/>
          <w:szCs w:val="28"/>
          <w:lang w:val="ru-RU" w:eastAsia="ar-SA"/>
        </w:rPr>
        <w:t>ные программы.</w:t>
      </w:r>
    </w:p>
    <w:p w:rsidR="00A16571" w:rsidRPr="009002D4" w:rsidRDefault="00A16571" w:rsidP="001749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В числе ведущих тенденций развития системы допо</w:t>
      </w:r>
      <w:r w:rsidR="00AB095E" w:rsidRPr="009002D4">
        <w:rPr>
          <w:rFonts w:ascii="Times New Roman" w:hAnsi="Times New Roman"/>
          <w:i w:val="0"/>
          <w:sz w:val="28"/>
          <w:szCs w:val="28"/>
          <w:lang w:val="ru-RU"/>
        </w:rPr>
        <w:t>лнительного образ</w:t>
      </w:r>
      <w:r w:rsidR="00AB095E"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AB095E" w:rsidRPr="009002D4">
        <w:rPr>
          <w:rFonts w:ascii="Times New Roman" w:hAnsi="Times New Roman"/>
          <w:i w:val="0"/>
          <w:sz w:val="28"/>
          <w:szCs w:val="28"/>
          <w:lang w:val="ru-RU"/>
        </w:rPr>
        <w:t>вания МОБУДО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«Центр </w:t>
      </w:r>
      <w:r w:rsidR="00AB095E" w:rsidRPr="009002D4">
        <w:rPr>
          <w:rFonts w:ascii="Times New Roman" w:hAnsi="Times New Roman"/>
          <w:i w:val="0"/>
          <w:sz w:val="28"/>
          <w:szCs w:val="28"/>
          <w:lang w:val="ru-RU"/>
        </w:rPr>
        <w:t>творческого развития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Соль-Илецкого района» следует отметить:</w:t>
      </w:r>
    </w:p>
    <w:p w:rsidR="00A16571" w:rsidRPr="009002D4" w:rsidRDefault="00A16571" w:rsidP="001749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развитие творческих инициатив, направленных на организацию свобо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д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ного времени школьников и способствующих организаций содержательного досуга детей, подростков, семей, профилактике и предупреждению правонар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шений в подростковой среде;</w:t>
      </w:r>
    </w:p>
    <w:p w:rsidR="00A16571" w:rsidRPr="009002D4" w:rsidRDefault="00A16571" w:rsidP="001749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вариативность образовательных программ, реализуемых педагогич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ским коллективом, что дает возможность удовлетворить разнообразные п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требности детей, подростков, семей, повысить культурный уровень как восп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танников, так и их родителей;</w:t>
      </w:r>
    </w:p>
    <w:p w:rsidR="00A16571" w:rsidRPr="009002D4" w:rsidRDefault="00A16571" w:rsidP="001749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активное участие дополнительного образования в реализации предметно - профильной и профессионально - профильной подготовки учащихся, что сп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собствует осознанному выбору профессии;</w:t>
      </w:r>
    </w:p>
    <w:p w:rsidR="00583018" w:rsidRPr="009002D4" w:rsidRDefault="00A16571" w:rsidP="001749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развитие заочных форм обучения дополнительного образования на 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нове возможностей районного и областных учреждений дополнительного обр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зования детей и подростков, что содействует развитию познавательной акти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ности школьников, их углубленной подготовке к поступлению в учреждения профессионального образования</w:t>
      </w:r>
      <w:r w:rsidR="00583018" w:rsidRPr="009002D4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E47B03" w:rsidRPr="009002D4" w:rsidRDefault="00583018" w:rsidP="001749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- участие обучающихся в проводимых мероприятиях, конкурсах, фест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валях различных уровней, что позволяет реализовать потенциал обучающихся, творчески обогатиться и совершенствоваться.</w:t>
      </w:r>
    </w:p>
    <w:p w:rsidR="001749E5" w:rsidRPr="009002D4" w:rsidRDefault="00A16571" w:rsidP="001749E5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 w:eastAsia="ar-SA"/>
        </w:rPr>
        <w:t>В 201</w:t>
      </w:r>
      <w:r w:rsidR="00AB095E" w:rsidRPr="009002D4">
        <w:rPr>
          <w:rFonts w:ascii="Times New Roman" w:hAnsi="Times New Roman"/>
          <w:i w:val="0"/>
          <w:sz w:val="28"/>
          <w:szCs w:val="28"/>
          <w:lang w:val="ru-RU" w:eastAsia="ar-SA"/>
        </w:rPr>
        <w:t>4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учебном году Ц</w:t>
      </w:r>
      <w:r w:rsidR="00AB095E" w:rsidRPr="009002D4">
        <w:rPr>
          <w:rFonts w:ascii="Times New Roman" w:hAnsi="Times New Roman"/>
          <w:i w:val="0"/>
          <w:sz w:val="28"/>
          <w:szCs w:val="28"/>
          <w:lang w:val="ru-RU"/>
        </w:rPr>
        <w:t>ТР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сотрудничает с </w:t>
      </w:r>
      <w:r w:rsidR="00BD793F" w:rsidRPr="009002D4">
        <w:rPr>
          <w:rFonts w:ascii="Times New Roman" w:hAnsi="Times New Roman"/>
          <w:i w:val="0"/>
          <w:sz w:val="28"/>
          <w:szCs w:val="28"/>
          <w:lang w:val="ru-RU"/>
        </w:rPr>
        <w:t>23</w:t>
      </w:r>
      <w:r w:rsidR="005A7676" w:rsidRPr="009002D4">
        <w:rPr>
          <w:rFonts w:ascii="Times New Roman" w:hAnsi="Times New Roman"/>
          <w:i w:val="0"/>
          <w:sz w:val="28"/>
          <w:szCs w:val="28"/>
          <w:lang w:val="ru-RU"/>
        </w:rPr>
        <w:t>образовательными организациями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, дошкольны</w:t>
      </w:r>
      <w:r w:rsidR="005A7676" w:rsidRPr="009002D4">
        <w:rPr>
          <w:rFonts w:ascii="Times New Roman" w:hAnsi="Times New Roman"/>
          <w:i w:val="0"/>
          <w:sz w:val="28"/>
          <w:szCs w:val="28"/>
          <w:lang w:val="ru-RU"/>
        </w:rPr>
        <w:t>ми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образовательны</w:t>
      </w:r>
      <w:r w:rsidR="005A7676" w:rsidRPr="009002D4">
        <w:rPr>
          <w:rFonts w:ascii="Times New Roman" w:hAnsi="Times New Roman"/>
          <w:i w:val="0"/>
          <w:sz w:val="28"/>
          <w:szCs w:val="28"/>
          <w:lang w:val="ru-RU"/>
        </w:rPr>
        <w:t>ми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учреждения</w:t>
      </w:r>
      <w:r w:rsidR="005A7676" w:rsidRPr="009002D4">
        <w:rPr>
          <w:rFonts w:ascii="Times New Roman" w:hAnsi="Times New Roman"/>
          <w:i w:val="0"/>
          <w:sz w:val="28"/>
          <w:szCs w:val="28"/>
          <w:lang w:val="ru-RU"/>
        </w:rPr>
        <w:t>ми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, клуб</w:t>
      </w:r>
      <w:r w:rsidR="005A7676" w:rsidRPr="009002D4">
        <w:rPr>
          <w:rFonts w:ascii="Times New Roman" w:hAnsi="Times New Roman"/>
          <w:i w:val="0"/>
          <w:sz w:val="28"/>
          <w:szCs w:val="28"/>
          <w:lang w:val="ru-RU"/>
        </w:rPr>
        <w:t>ами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5A7676" w:rsidRPr="009002D4">
        <w:rPr>
          <w:rFonts w:ascii="Times New Roman" w:hAnsi="Times New Roman"/>
          <w:i w:val="0"/>
          <w:sz w:val="28"/>
          <w:szCs w:val="28"/>
          <w:lang w:val="ru-RU"/>
        </w:rPr>
        <w:t>Детской школой и</w:t>
      </w:r>
      <w:r w:rsidR="005A7676" w:rsidRPr="009002D4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5A7676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кусств, Центром диагностики и консультирования, районным 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отдел</w:t>
      </w:r>
      <w:r w:rsidR="005A7676" w:rsidRPr="009002D4">
        <w:rPr>
          <w:rFonts w:ascii="Times New Roman" w:hAnsi="Times New Roman"/>
          <w:i w:val="0"/>
          <w:sz w:val="28"/>
          <w:szCs w:val="28"/>
          <w:lang w:val="ru-RU"/>
        </w:rPr>
        <w:t>ом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культ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ры. Дополнительное образование детей на баз</w:t>
      </w:r>
      <w:r w:rsidR="00F24219" w:rsidRPr="009002D4">
        <w:rPr>
          <w:rFonts w:ascii="Times New Roman" w:hAnsi="Times New Roman"/>
          <w:i w:val="0"/>
          <w:sz w:val="28"/>
          <w:szCs w:val="28"/>
          <w:lang w:val="ru-RU"/>
        </w:rPr>
        <w:t>ах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образовательных организаций и иных учреждений района регулируется договорами сетевого взаимодействия </w:t>
      </w:r>
      <w:r w:rsidR="00F24219" w:rsidRPr="009002D4">
        <w:rPr>
          <w:rFonts w:ascii="Times New Roman" w:hAnsi="Times New Roman"/>
          <w:i w:val="0"/>
          <w:sz w:val="28"/>
          <w:szCs w:val="28"/>
          <w:lang w:val="ru-RU"/>
        </w:rPr>
        <w:t>с целью  обеспечениянеобходимых условий для реализации дополнительных общеобразовательных программ, направленных на  формирование и развитие творческих способностей детей, удовлетворение их индивидуальных потребн</w:t>
      </w:r>
      <w:r w:rsidR="00F24219"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F24219" w:rsidRPr="009002D4">
        <w:rPr>
          <w:rFonts w:ascii="Times New Roman" w:hAnsi="Times New Roman"/>
          <w:i w:val="0"/>
          <w:sz w:val="28"/>
          <w:szCs w:val="28"/>
          <w:lang w:val="ru-RU"/>
        </w:rPr>
        <w:t>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 организацию их свободного времени,  адаптацию к жизни вобществе, профессиональную ориентацию, а также выявление и поддержку детей, пр</w:t>
      </w:r>
      <w:r w:rsidR="00F24219"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F24219" w:rsidRPr="009002D4">
        <w:rPr>
          <w:rFonts w:ascii="Times New Roman" w:hAnsi="Times New Roman"/>
          <w:i w:val="0"/>
          <w:sz w:val="28"/>
          <w:szCs w:val="28"/>
          <w:lang w:val="ru-RU"/>
        </w:rPr>
        <w:t>явивших выдающиеся способности.</w:t>
      </w:r>
    </w:p>
    <w:p w:rsidR="001749E5" w:rsidRPr="009002D4" w:rsidRDefault="00557943" w:rsidP="005648FC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Количество детских творческих объединений и групп в них находятся  пост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янной динамике.Исходя из данных Таблицы 1, можно проследить тенденцию к сокращению количества ДТО, и как следствие сокращение количества групп в них- это говорит об увеличении сроков реализации программ в этих ДТО. А в этом году и снижение численности обучающихся (на 419 чел.).</w:t>
      </w:r>
    </w:p>
    <w:p w:rsidR="00557943" w:rsidRPr="009002D4" w:rsidRDefault="00557943" w:rsidP="00557943">
      <w:pPr>
        <w:pStyle w:val="a8"/>
        <w:spacing w:before="0" w:after="0" w:line="360" w:lineRule="auto"/>
        <w:jc w:val="center"/>
        <w:rPr>
          <w:rFonts w:cs="Times New Roman"/>
          <w:b/>
          <w:i w:val="0"/>
          <w:lang w:val="ru-RU" w:eastAsia="en-US"/>
        </w:rPr>
      </w:pPr>
      <w:r w:rsidRPr="009002D4">
        <w:rPr>
          <w:rFonts w:cs="Times New Roman"/>
          <w:b/>
          <w:i w:val="0"/>
          <w:lang w:val="ru-RU" w:eastAsia="en-US"/>
        </w:rPr>
        <w:t>Сравнительная характеристика количества ДТО, групп и обучающихся в них.</w:t>
      </w:r>
    </w:p>
    <w:p w:rsidR="005A7676" w:rsidRPr="009002D4" w:rsidRDefault="00557943" w:rsidP="00557943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>Таблица1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2552"/>
        <w:gridCol w:w="3402"/>
        <w:gridCol w:w="2516"/>
      </w:tblGrid>
      <w:tr w:rsidR="005A7676" w:rsidRPr="009002D4" w:rsidTr="00073848">
        <w:tc>
          <w:tcPr>
            <w:tcW w:w="1384" w:type="dxa"/>
            <w:tcBorders>
              <w:right w:val="single" w:sz="4" w:space="0" w:color="auto"/>
            </w:tcBorders>
          </w:tcPr>
          <w:p w:rsidR="005A7676" w:rsidRPr="009002D4" w:rsidRDefault="005A7676" w:rsidP="005A767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Учебные годы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A7676" w:rsidRPr="009002D4" w:rsidRDefault="005A7676" w:rsidP="005A767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Количество групп</w:t>
            </w:r>
          </w:p>
        </w:tc>
        <w:tc>
          <w:tcPr>
            <w:tcW w:w="3402" w:type="dxa"/>
          </w:tcPr>
          <w:p w:rsidR="005A7676" w:rsidRPr="009002D4" w:rsidRDefault="005A7676" w:rsidP="005A767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Количество творческих об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ъ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единений</w:t>
            </w:r>
          </w:p>
        </w:tc>
        <w:tc>
          <w:tcPr>
            <w:tcW w:w="2516" w:type="dxa"/>
          </w:tcPr>
          <w:p w:rsidR="005A7676" w:rsidRPr="009002D4" w:rsidRDefault="005A7676" w:rsidP="005A767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Количество восп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танников</w:t>
            </w:r>
          </w:p>
        </w:tc>
      </w:tr>
      <w:tr w:rsidR="005A7676" w:rsidRPr="009002D4" w:rsidTr="00073848">
        <w:tc>
          <w:tcPr>
            <w:tcW w:w="1384" w:type="dxa"/>
            <w:tcBorders>
              <w:right w:val="single" w:sz="4" w:space="0" w:color="auto"/>
            </w:tcBorders>
          </w:tcPr>
          <w:p w:rsidR="005A7676" w:rsidRPr="009002D4" w:rsidRDefault="005A7676" w:rsidP="005A7676">
            <w:pPr>
              <w:pStyle w:val="a8"/>
              <w:snapToGrid w:val="0"/>
              <w:spacing w:before="0"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 xml:space="preserve">2012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A7676" w:rsidRPr="009002D4" w:rsidRDefault="005A7676" w:rsidP="005A7676">
            <w:pPr>
              <w:pStyle w:val="a8"/>
              <w:snapToGrid w:val="0"/>
              <w:spacing w:before="0"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265</w:t>
            </w:r>
          </w:p>
        </w:tc>
        <w:tc>
          <w:tcPr>
            <w:tcW w:w="3402" w:type="dxa"/>
          </w:tcPr>
          <w:p w:rsidR="005A7676" w:rsidRPr="009002D4" w:rsidRDefault="005A7676" w:rsidP="005A7676">
            <w:pPr>
              <w:pStyle w:val="a8"/>
              <w:snapToGrid w:val="0"/>
              <w:spacing w:before="0"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172</w:t>
            </w:r>
          </w:p>
        </w:tc>
        <w:tc>
          <w:tcPr>
            <w:tcW w:w="2516" w:type="dxa"/>
          </w:tcPr>
          <w:p w:rsidR="005A7676" w:rsidRPr="009002D4" w:rsidRDefault="005A7676" w:rsidP="005A7676">
            <w:pPr>
              <w:pStyle w:val="a8"/>
              <w:snapToGrid w:val="0"/>
              <w:spacing w:before="0"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3999</w:t>
            </w:r>
          </w:p>
        </w:tc>
      </w:tr>
      <w:tr w:rsidR="005A7676" w:rsidRPr="009002D4" w:rsidTr="00073848">
        <w:tc>
          <w:tcPr>
            <w:tcW w:w="1384" w:type="dxa"/>
            <w:tcBorders>
              <w:right w:val="single" w:sz="4" w:space="0" w:color="auto"/>
            </w:tcBorders>
          </w:tcPr>
          <w:p w:rsidR="005A7676" w:rsidRPr="009002D4" w:rsidRDefault="005A7676" w:rsidP="005A7676">
            <w:pPr>
              <w:pStyle w:val="a8"/>
              <w:snapToGrid w:val="0"/>
              <w:spacing w:before="0"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2013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A7676" w:rsidRPr="009002D4" w:rsidRDefault="005A7676" w:rsidP="005A7676">
            <w:pPr>
              <w:pStyle w:val="a8"/>
              <w:snapToGrid w:val="0"/>
              <w:spacing w:before="0"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268</w:t>
            </w:r>
          </w:p>
        </w:tc>
        <w:tc>
          <w:tcPr>
            <w:tcW w:w="3402" w:type="dxa"/>
          </w:tcPr>
          <w:p w:rsidR="005A7676" w:rsidRPr="009002D4" w:rsidRDefault="005A7676" w:rsidP="005A7676">
            <w:pPr>
              <w:pStyle w:val="a8"/>
              <w:snapToGrid w:val="0"/>
              <w:spacing w:before="0"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162</w:t>
            </w:r>
          </w:p>
        </w:tc>
        <w:tc>
          <w:tcPr>
            <w:tcW w:w="2516" w:type="dxa"/>
          </w:tcPr>
          <w:p w:rsidR="005A7676" w:rsidRPr="009002D4" w:rsidRDefault="005A7676" w:rsidP="005A7676">
            <w:pPr>
              <w:pStyle w:val="a8"/>
              <w:snapToGrid w:val="0"/>
              <w:spacing w:before="0"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4289</w:t>
            </w:r>
          </w:p>
        </w:tc>
      </w:tr>
      <w:tr w:rsidR="005A7676" w:rsidRPr="009002D4" w:rsidTr="00073848">
        <w:tc>
          <w:tcPr>
            <w:tcW w:w="1384" w:type="dxa"/>
            <w:tcBorders>
              <w:right w:val="single" w:sz="4" w:space="0" w:color="auto"/>
            </w:tcBorders>
          </w:tcPr>
          <w:p w:rsidR="005A7676" w:rsidRPr="009002D4" w:rsidRDefault="005A7676" w:rsidP="005A7676">
            <w:pPr>
              <w:pStyle w:val="a8"/>
              <w:snapToGrid w:val="0"/>
              <w:spacing w:before="0"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2014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A7676" w:rsidRPr="009002D4" w:rsidRDefault="005A7676" w:rsidP="005A7676">
            <w:pPr>
              <w:pStyle w:val="a8"/>
              <w:snapToGrid w:val="0"/>
              <w:spacing w:before="0"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249</w:t>
            </w:r>
          </w:p>
        </w:tc>
        <w:tc>
          <w:tcPr>
            <w:tcW w:w="3402" w:type="dxa"/>
          </w:tcPr>
          <w:p w:rsidR="005A7676" w:rsidRPr="009002D4" w:rsidRDefault="005A7676" w:rsidP="005A7676">
            <w:pPr>
              <w:pStyle w:val="a8"/>
              <w:snapToGrid w:val="0"/>
              <w:spacing w:before="0"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117</w:t>
            </w:r>
          </w:p>
        </w:tc>
        <w:tc>
          <w:tcPr>
            <w:tcW w:w="2516" w:type="dxa"/>
          </w:tcPr>
          <w:p w:rsidR="005A7676" w:rsidRPr="009002D4" w:rsidRDefault="005A7676" w:rsidP="005A7676">
            <w:pPr>
              <w:pStyle w:val="a8"/>
              <w:snapToGrid w:val="0"/>
              <w:spacing w:before="0"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3580</w:t>
            </w:r>
          </w:p>
        </w:tc>
      </w:tr>
    </w:tbl>
    <w:p w:rsidR="005A7676" w:rsidRPr="009002D4" w:rsidRDefault="005A7676" w:rsidP="005A7676">
      <w:pPr>
        <w:pStyle w:val="a8"/>
        <w:spacing w:before="0" w:after="0" w:line="360" w:lineRule="auto"/>
        <w:jc w:val="both"/>
        <w:rPr>
          <w:rFonts w:cs="Times New Roman"/>
          <w:i w:val="0"/>
          <w:lang w:val="ru-RU" w:eastAsia="en-US"/>
        </w:rPr>
      </w:pPr>
    </w:p>
    <w:p w:rsidR="00073848" w:rsidRPr="009002D4" w:rsidRDefault="00073848" w:rsidP="001749E5">
      <w:pPr>
        <w:pStyle w:val="a8"/>
        <w:spacing w:after="0" w:line="360" w:lineRule="auto"/>
        <w:jc w:val="both"/>
        <w:rPr>
          <w:i w:val="0"/>
          <w:sz w:val="28"/>
          <w:szCs w:val="28"/>
          <w:lang w:val="ru-RU"/>
        </w:rPr>
      </w:pPr>
      <w:r w:rsidRPr="009002D4">
        <w:rPr>
          <w:i w:val="0"/>
          <w:sz w:val="28"/>
          <w:szCs w:val="28"/>
          <w:lang w:val="ru-RU"/>
        </w:rPr>
        <w:t xml:space="preserve">В целях оптимизации повышения заработной платы педагогов,по итогам 2013-2014учебного года был проведен мониторинг  деятельности образовательного  </w:t>
      </w:r>
      <w:r w:rsidRPr="009002D4">
        <w:rPr>
          <w:i w:val="0"/>
          <w:sz w:val="28"/>
          <w:szCs w:val="28"/>
          <w:lang w:val="ru-RU"/>
        </w:rPr>
        <w:lastRenderedPageBreak/>
        <w:t>процесса</w:t>
      </w:r>
      <w:r w:rsidR="0045647E" w:rsidRPr="009002D4">
        <w:rPr>
          <w:i w:val="0"/>
          <w:sz w:val="28"/>
          <w:szCs w:val="28"/>
          <w:lang w:val="ru-RU"/>
        </w:rPr>
        <w:t>, где обозначились резервы по</w:t>
      </w:r>
      <w:r w:rsidRPr="009002D4">
        <w:rPr>
          <w:i w:val="0"/>
          <w:sz w:val="28"/>
          <w:szCs w:val="28"/>
          <w:lang w:val="ru-RU"/>
        </w:rPr>
        <w:t xml:space="preserve"> увеличени</w:t>
      </w:r>
      <w:r w:rsidR="0045647E" w:rsidRPr="009002D4">
        <w:rPr>
          <w:i w:val="0"/>
          <w:sz w:val="28"/>
          <w:szCs w:val="28"/>
          <w:lang w:val="ru-RU"/>
        </w:rPr>
        <w:t>ю</w:t>
      </w:r>
      <w:r w:rsidRPr="009002D4">
        <w:rPr>
          <w:i w:val="0"/>
          <w:sz w:val="28"/>
          <w:szCs w:val="28"/>
          <w:lang w:val="ru-RU"/>
        </w:rPr>
        <w:t xml:space="preserve"> заработной платы</w:t>
      </w:r>
      <w:r w:rsidR="0045647E" w:rsidRPr="009002D4">
        <w:rPr>
          <w:i w:val="0"/>
          <w:sz w:val="28"/>
          <w:szCs w:val="28"/>
          <w:lang w:val="ru-RU"/>
        </w:rPr>
        <w:t>,</w:t>
      </w:r>
      <w:r w:rsidRPr="009002D4">
        <w:rPr>
          <w:i w:val="0"/>
          <w:sz w:val="28"/>
          <w:szCs w:val="28"/>
          <w:lang w:val="ru-RU"/>
        </w:rPr>
        <w:t xml:space="preserve"> за счет реального сокращения 308 «неэффективных» часов (письмо ЦДТ № 43 от 06.05.2014г. «О предоставлении сведений по эффективности реализуемых часов дополнительного образования»). </w:t>
      </w:r>
      <w:r w:rsidR="0045647E" w:rsidRPr="009002D4">
        <w:rPr>
          <w:i w:val="0"/>
          <w:sz w:val="28"/>
          <w:szCs w:val="28"/>
          <w:lang w:val="ru-RU"/>
        </w:rPr>
        <w:t xml:space="preserve">Конечно, этот факт повлиял и на сокращение общего численного состава обучающихся. </w:t>
      </w:r>
      <w:r w:rsidRPr="009002D4">
        <w:rPr>
          <w:i w:val="0"/>
          <w:sz w:val="28"/>
          <w:szCs w:val="28"/>
          <w:lang w:val="ru-RU"/>
        </w:rPr>
        <w:t xml:space="preserve"> В </w:t>
      </w:r>
      <w:r w:rsidR="00725C70" w:rsidRPr="009002D4">
        <w:rPr>
          <w:i w:val="0"/>
          <w:sz w:val="28"/>
          <w:szCs w:val="28"/>
          <w:lang w:val="ru-RU"/>
        </w:rPr>
        <w:t>данную категорию</w:t>
      </w:r>
      <w:r w:rsidR="0045647E" w:rsidRPr="009002D4">
        <w:rPr>
          <w:i w:val="0"/>
          <w:sz w:val="28"/>
          <w:szCs w:val="28"/>
          <w:lang w:val="ru-RU"/>
        </w:rPr>
        <w:t>от</w:t>
      </w:r>
      <w:r w:rsidRPr="009002D4">
        <w:rPr>
          <w:i w:val="0"/>
          <w:sz w:val="28"/>
          <w:szCs w:val="28"/>
          <w:lang w:val="ru-RU"/>
        </w:rPr>
        <w:t xml:space="preserve">несены детские творческие объединения, не показавшие </w:t>
      </w:r>
      <w:r w:rsidR="0045647E" w:rsidRPr="009002D4">
        <w:rPr>
          <w:i w:val="0"/>
          <w:sz w:val="28"/>
          <w:szCs w:val="28"/>
          <w:lang w:val="ru-RU"/>
        </w:rPr>
        <w:t xml:space="preserve">ни динамику </w:t>
      </w:r>
      <w:r w:rsidR="00725C70" w:rsidRPr="009002D4">
        <w:rPr>
          <w:i w:val="0"/>
          <w:sz w:val="28"/>
          <w:szCs w:val="28"/>
          <w:lang w:val="ru-RU"/>
        </w:rPr>
        <w:t xml:space="preserve">своей </w:t>
      </w:r>
      <w:r w:rsidR="0045647E" w:rsidRPr="009002D4">
        <w:rPr>
          <w:i w:val="0"/>
          <w:sz w:val="28"/>
          <w:szCs w:val="28"/>
          <w:lang w:val="ru-RU"/>
        </w:rPr>
        <w:t>деятельности, ни какую-либо (на районном уровне, областном и т.д.)</w:t>
      </w:r>
      <w:r w:rsidR="001749E5" w:rsidRPr="009002D4">
        <w:rPr>
          <w:i w:val="0"/>
          <w:sz w:val="28"/>
          <w:szCs w:val="28"/>
          <w:lang w:val="ru-RU"/>
        </w:rPr>
        <w:t xml:space="preserve"> результативность </w:t>
      </w:r>
      <w:r w:rsidR="00725C70" w:rsidRPr="009002D4">
        <w:rPr>
          <w:i w:val="0"/>
          <w:sz w:val="28"/>
          <w:szCs w:val="28"/>
          <w:lang w:val="ru-RU"/>
        </w:rPr>
        <w:t>(Приложения №1; № 2)</w:t>
      </w:r>
      <w:r w:rsidR="001749E5" w:rsidRPr="009002D4">
        <w:rPr>
          <w:i w:val="0"/>
          <w:sz w:val="28"/>
          <w:szCs w:val="28"/>
          <w:lang w:val="ru-RU"/>
        </w:rPr>
        <w:t>.</w:t>
      </w:r>
    </w:p>
    <w:p w:rsidR="00A90760" w:rsidRPr="009002D4" w:rsidRDefault="00725C70" w:rsidP="001749E5">
      <w:pPr>
        <w:pStyle w:val="a8"/>
        <w:spacing w:before="0" w:after="0" w:line="360" w:lineRule="auto"/>
        <w:jc w:val="both"/>
        <w:rPr>
          <w:i w:val="0"/>
          <w:sz w:val="28"/>
          <w:szCs w:val="28"/>
          <w:lang w:val="ru-RU"/>
        </w:rPr>
      </w:pPr>
      <w:r w:rsidRPr="009002D4">
        <w:rPr>
          <w:i w:val="0"/>
          <w:sz w:val="28"/>
          <w:szCs w:val="28"/>
          <w:lang w:val="ru-RU"/>
        </w:rPr>
        <w:t>Таким образом</w:t>
      </w:r>
      <w:r w:rsidR="00557943" w:rsidRPr="009002D4">
        <w:rPr>
          <w:i w:val="0"/>
          <w:sz w:val="28"/>
          <w:szCs w:val="28"/>
          <w:lang w:val="ru-RU"/>
        </w:rPr>
        <w:t>,</w:t>
      </w:r>
      <w:r w:rsidR="00F67581" w:rsidRPr="009002D4">
        <w:rPr>
          <w:i w:val="0"/>
          <w:sz w:val="28"/>
          <w:szCs w:val="28"/>
          <w:lang w:val="ru-RU"/>
        </w:rPr>
        <w:t xml:space="preserve"> часы для реализации дополнительных общеобразовательных программ получили те детские творческие объединения, которые показали положительные результаты как </w:t>
      </w:r>
      <w:r w:rsidRPr="009002D4">
        <w:rPr>
          <w:i w:val="0"/>
          <w:sz w:val="28"/>
          <w:szCs w:val="28"/>
          <w:lang w:val="ru-RU"/>
        </w:rPr>
        <w:t xml:space="preserve">обучающихся </w:t>
      </w:r>
      <w:r w:rsidR="00F67581" w:rsidRPr="009002D4">
        <w:rPr>
          <w:i w:val="0"/>
          <w:sz w:val="28"/>
          <w:szCs w:val="28"/>
          <w:lang w:val="ru-RU"/>
        </w:rPr>
        <w:t>(участие и победы в конкурсах и фестивалях различных уровней), так и педагогов дополнительного образования (</w:t>
      </w:r>
      <w:r w:rsidR="008444C5" w:rsidRPr="009002D4">
        <w:rPr>
          <w:i w:val="0"/>
          <w:sz w:val="28"/>
          <w:szCs w:val="28"/>
          <w:lang w:val="ru-RU"/>
        </w:rPr>
        <w:t>участие в конкурсах по профессиональным направлениям деятельности, работа над повышением самообразования, соответствие квалификационным требованиям</w:t>
      </w:r>
      <w:r w:rsidR="00E47B03" w:rsidRPr="009002D4">
        <w:rPr>
          <w:i w:val="0"/>
          <w:sz w:val="28"/>
          <w:szCs w:val="28"/>
          <w:lang w:val="ru-RU"/>
        </w:rPr>
        <w:t>).</w:t>
      </w:r>
    </w:p>
    <w:p w:rsidR="00A16571" w:rsidRPr="009002D4" w:rsidRDefault="000A2F36" w:rsidP="001749E5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В 201</w:t>
      </w:r>
      <w:r w:rsidR="00782828" w:rsidRPr="009002D4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году н</w:t>
      </w:r>
      <w:r w:rsidR="00E41024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аблюдается перераспределение количества воспитанников </w:t>
      </w:r>
      <w:r w:rsidR="00E41024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по направлен</w:t>
      </w:r>
      <w:r w:rsidR="00557943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ностям</w:t>
      </w:r>
      <w:r w:rsidR="00E41024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деятельности</w:t>
      </w: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сравнении с 201</w:t>
      </w:r>
      <w:r w:rsidR="00782828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3</w:t>
      </w: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годом: </w:t>
      </w:r>
      <w:r w:rsidR="00E41024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(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таблиц</w:t>
      </w:r>
      <w:r w:rsidR="00E41024" w:rsidRPr="009002D4"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№2 и № 3</w:t>
      </w:r>
      <w:r w:rsidR="00E41024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): </w:t>
      </w:r>
    </w:p>
    <w:p w:rsidR="00313F7D" w:rsidRPr="009002D4" w:rsidRDefault="00A16571" w:rsidP="001749E5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E924E2" w:rsidRPr="009002D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художественная </w:t>
      </w:r>
      <w:r w:rsidR="00E41024" w:rsidRPr="009002D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направлен</w:t>
      </w:r>
      <w:r w:rsidR="00557943" w:rsidRPr="009002D4">
        <w:rPr>
          <w:rFonts w:ascii="Times New Roman" w:hAnsi="Times New Roman"/>
          <w:b/>
          <w:sz w:val="28"/>
          <w:szCs w:val="28"/>
          <w:u w:val="single"/>
          <w:lang w:val="ru-RU"/>
        </w:rPr>
        <w:t>ность</w:t>
      </w:r>
      <w:r w:rsidR="00E41024" w:rsidRPr="009002D4"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уменьшилось на 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>14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,2%) </w:t>
      </w:r>
      <w:r w:rsidR="00784F5A" w:rsidRPr="009002D4">
        <w:rPr>
          <w:rFonts w:ascii="Times New Roman" w:hAnsi="Times New Roman"/>
          <w:i w:val="0"/>
          <w:sz w:val="28"/>
          <w:szCs w:val="28"/>
          <w:lang w:val="ru-RU"/>
        </w:rPr>
        <w:t>по следующим причинам:</w:t>
      </w:r>
    </w:p>
    <w:p w:rsidR="00313F7D" w:rsidRPr="009002D4" w:rsidRDefault="00784F5A" w:rsidP="001749E5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увольнение 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>педаго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гов дополнительного образования,  смена места жительс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ва– 5 чел. (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>Тихонова Т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.С.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– ДТО «Сан Лайт» на базе Линевской СДК, Ревенок 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1749E5" w:rsidRPr="009002D4">
        <w:rPr>
          <w:rFonts w:ascii="Times New Roman" w:hAnsi="Times New Roman"/>
          <w:i w:val="0"/>
          <w:sz w:val="28"/>
          <w:szCs w:val="28"/>
          <w:lang w:val="ru-RU"/>
        </w:rPr>
        <w:t>–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ДТО «Лапушки»</w:t>
      </w:r>
      <w:r w:rsidR="00313F7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на базе Красномаякской СОШ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>, Измайлова 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>Ю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1749E5" w:rsidRPr="009002D4">
        <w:rPr>
          <w:rFonts w:ascii="Times New Roman" w:hAnsi="Times New Roman"/>
          <w:i w:val="0"/>
          <w:sz w:val="28"/>
          <w:szCs w:val="28"/>
          <w:lang w:val="ru-RU"/>
        </w:rPr>
        <w:t>–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ДТО «Радуга»</w:t>
      </w:r>
      <w:r w:rsidR="00313F7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на базе МОБУДО «ЦТР»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>, Гылка В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.- СТ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«Мир красоты» - хореогр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>фия</w:t>
      </w:r>
      <w:r w:rsidR="00313F7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на базе МОБУДО «ЦТР»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Свиридова С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>Г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.- </w:t>
      </w:r>
      <w:r w:rsidR="0074261F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ДТО «Росток»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на базе ДОУ №9);</w:t>
      </w:r>
    </w:p>
    <w:p w:rsidR="00313F7D" w:rsidRPr="009002D4" w:rsidRDefault="00784F5A" w:rsidP="001749E5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313F7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в связи с уходом на пенсию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– 1 чел. </w:t>
      </w:r>
      <w:r w:rsidR="00313F7D" w:rsidRPr="009002D4">
        <w:rPr>
          <w:rFonts w:ascii="Times New Roman" w:hAnsi="Times New Roman"/>
          <w:i w:val="0"/>
          <w:sz w:val="28"/>
          <w:szCs w:val="28"/>
          <w:lang w:val="ru-RU"/>
        </w:rPr>
        <w:t>(Николаева М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313F7D" w:rsidRPr="009002D4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313F7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ДТО «У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мелые руки» на базе ГУЗОС ИБВЛ);</w:t>
      </w:r>
    </w:p>
    <w:p w:rsidR="00313F7D" w:rsidRPr="009002D4" w:rsidRDefault="00784F5A" w:rsidP="001749E5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313F7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со смертью педагога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-2 чел. </w:t>
      </w:r>
      <w:r w:rsidR="00313F7D" w:rsidRPr="009002D4">
        <w:rPr>
          <w:rFonts w:ascii="Times New Roman" w:hAnsi="Times New Roman"/>
          <w:i w:val="0"/>
          <w:sz w:val="28"/>
          <w:szCs w:val="28"/>
          <w:lang w:val="ru-RU"/>
        </w:rPr>
        <w:t>(Черемухин В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313F7D" w:rsidRPr="009002D4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. - </w:t>
      </w:r>
      <w:r w:rsidR="00313F7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ДТО «Улыбка» на базе МАУ «Лидер»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, Павлова В.В.- ДТО «Краеведы»);</w:t>
      </w:r>
    </w:p>
    <w:p w:rsidR="00784F5A" w:rsidRPr="009002D4" w:rsidRDefault="00784F5A" w:rsidP="001749E5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A220DD" w:rsidRPr="009002D4">
        <w:rPr>
          <w:rFonts w:ascii="Times New Roman" w:hAnsi="Times New Roman"/>
          <w:i w:val="0"/>
          <w:sz w:val="28"/>
          <w:szCs w:val="28"/>
          <w:lang w:val="ru-RU"/>
        </w:rPr>
        <w:t>низк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ая</w:t>
      </w:r>
      <w:r w:rsidR="00A220D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результативность ДТО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на протяжении всего года – 17 чел. </w:t>
      </w:r>
    </w:p>
    <w:p w:rsidR="0042453D" w:rsidRPr="009002D4" w:rsidRDefault="00A16571" w:rsidP="001749E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- </w:t>
      </w:r>
      <w:r w:rsidR="00E924E2" w:rsidRPr="009002D4">
        <w:rPr>
          <w:rFonts w:ascii="Times New Roman" w:hAnsi="Times New Roman"/>
          <w:b/>
          <w:sz w:val="28"/>
          <w:szCs w:val="28"/>
          <w:u w:val="single"/>
          <w:lang w:val="ru-RU"/>
        </w:rPr>
        <w:t>социально-педагогическая направленность</w:t>
      </w:r>
      <w:r w:rsidR="001749E5" w:rsidRPr="009002D4">
        <w:rPr>
          <w:rFonts w:ascii="Times New Roman" w:hAnsi="Times New Roman"/>
          <w:b/>
          <w:sz w:val="28"/>
          <w:szCs w:val="28"/>
          <w:lang w:val="ru-RU"/>
        </w:rPr>
        <w:t>–</w:t>
      </w:r>
      <w:r w:rsidR="00E924E2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увеличилось на </w:t>
      </w:r>
      <w:r w:rsidR="0042453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10,6 </w:t>
      </w:r>
      <w:r w:rsidR="00E924E2" w:rsidRPr="009002D4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="0042453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за счет преобразования</w:t>
      </w:r>
      <w:r w:rsidRPr="009002D4">
        <w:rPr>
          <w:rFonts w:ascii="Times New Roman" w:hAnsi="Times New Roman"/>
          <w:b/>
          <w:sz w:val="28"/>
          <w:szCs w:val="28"/>
          <w:lang w:val="ru-RU"/>
        </w:rPr>
        <w:t>культурологическ</w:t>
      </w:r>
      <w:r w:rsidR="0042453D" w:rsidRPr="009002D4">
        <w:rPr>
          <w:rFonts w:ascii="Times New Roman" w:hAnsi="Times New Roman"/>
          <w:b/>
          <w:sz w:val="28"/>
          <w:szCs w:val="28"/>
          <w:lang w:val="ru-RU"/>
        </w:rPr>
        <w:t>ой</w:t>
      </w:r>
      <w:r w:rsidR="00E41024" w:rsidRPr="009002D4">
        <w:rPr>
          <w:rFonts w:ascii="Times New Roman" w:hAnsi="Times New Roman"/>
          <w:b/>
          <w:sz w:val="28"/>
          <w:szCs w:val="28"/>
          <w:lang w:val="ru-RU"/>
        </w:rPr>
        <w:t xml:space="preserve"> направлен</w:t>
      </w:r>
      <w:r w:rsidR="00784F5A" w:rsidRPr="009002D4">
        <w:rPr>
          <w:rFonts w:ascii="Times New Roman" w:hAnsi="Times New Roman"/>
          <w:b/>
          <w:sz w:val="28"/>
          <w:szCs w:val="28"/>
          <w:lang w:val="ru-RU"/>
        </w:rPr>
        <w:t>ност</w:t>
      </w:r>
      <w:r w:rsidR="0042453D" w:rsidRPr="009002D4">
        <w:rPr>
          <w:rFonts w:ascii="Times New Roman" w:hAnsi="Times New Roman"/>
          <w:b/>
          <w:sz w:val="28"/>
          <w:szCs w:val="28"/>
          <w:lang w:val="ru-RU"/>
        </w:rPr>
        <w:t>иивоенно-патриотической направленности;</w:t>
      </w:r>
    </w:p>
    <w:p w:rsidR="007143ED" w:rsidRPr="009002D4" w:rsidRDefault="00A16571" w:rsidP="001749E5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9002D4">
        <w:rPr>
          <w:rFonts w:ascii="Times New Roman" w:hAnsi="Times New Roman"/>
          <w:b/>
          <w:sz w:val="28"/>
          <w:szCs w:val="28"/>
          <w:u w:val="single"/>
          <w:lang w:val="ru-RU"/>
        </w:rPr>
        <w:t>физкультурно-спортивн</w:t>
      </w:r>
      <w:r w:rsidR="0042453D" w:rsidRPr="009002D4">
        <w:rPr>
          <w:rFonts w:ascii="Times New Roman" w:hAnsi="Times New Roman"/>
          <w:b/>
          <w:sz w:val="28"/>
          <w:szCs w:val="28"/>
          <w:u w:val="single"/>
          <w:lang w:val="ru-RU"/>
        </w:rPr>
        <w:t>ая направленность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r w:rsidR="00A3406A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уменьшилось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на 1,</w:t>
      </w:r>
      <w:r w:rsidR="00A3406A" w:rsidRPr="009002D4">
        <w:rPr>
          <w:rFonts w:ascii="Times New Roman" w:hAnsi="Times New Roman"/>
          <w:i w:val="0"/>
          <w:sz w:val="28"/>
          <w:szCs w:val="28"/>
          <w:lang w:val="ru-RU"/>
        </w:rPr>
        <w:t>1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%) – за счет</w:t>
      </w:r>
      <w:r w:rsidR="00A3406A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того, что часть педагогов дополнительного образования данного направления не получили часы для реализации дополнительных общеобразовательных пр</w:t>
      </w:r>
      <w:r w:rsidR="00A3406A"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A3406A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грамм в связи с низкой результативностью </w:t>
      </w:r>
      <w:r w:rsidR="0042453D" w:rsidRPr="009002D4"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="007143E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5 </w:t>
      </w:r>
      <w:r w:rsidR="00A3406A" w:rsidRPr="009002D4">
        <w:rPr>
          <w:rFonts w:ascii="Times New Roman" w:hAnsi="Times New Roman"/>
          <w:i w:val="0"/>
          <w:sz w:val="28"/>
          <w:szCs w:val="28"/>
          <w:lang w:val="ru-RU"/>
        </w:rPr>
        <w:t>ДТО</w:t>
      </w:r>
      <w:r w:rsidR="0042453D" w:rsidRPr="009002D4">
        <w:rPr>
          <w:rFonts w:ascii="Times New Roman" w:hAnsi="Times New Roman"/>
          <w:i w:val="0"/>
          <w:sz w:val="28"/>
          <w:szCs w:val="28"/>
          <w:lang w:val="ru-RU"/>
        </w:rPr>
        <w:t>);</w:t>
      </w:r>
    </w:p>
    <w:p w:rsidR="00FA20E2" w:rsidRPr="009002D4" w:rsidRDefault="00A16571" w:rsidP="001749E5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 w:eastAsia="ar-SA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9002D4">
        <w:rPr>
          <w:rFonts w:ascii="Times New Roman" w:hAnsi="Times New Roman"/>
          <w:b/>
          <w:sz w:val="28"/>
          <w:szCs w:val="28"/>
          <w:u w:val="single"/>
          <w:lang w:val="ru-RU"/>
        </w:rPr>
        <w:t>туристско-краеведческ</w:t>
      </w:r>
      <w:r w:rsidR="007143ED" w:rsidRPr="009002D4">
        <w:rPr>
          <w:rFonts w:ascii="Times New Roman" w:hAnsi="Times New Roman"/>
          <w:b/>
          <w:sz w:val="28"/>
          <w:szCs w:val="28"/>
          <w:u w:val="single"/>
          <w:lang w:val="ru-RU"/>
        </w:rPr>
        <w:t>ая</w:t>
      </w:r>
      <w:r w:rsidR="00E41024" w:rsidRPr="009002D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направлен</w:t>
      </w:r>
      <w:r w:rsidR="007143ED" w:rsidRPr="009002D4">
        <w:rPr>
          <w:rFonts w:ascii="Times New Roman" w:hAnsi="Times New Roman"/>
          <w:b/>
          <w:sz w:val="28"/>
          <w:szCs w:val="28"/>
          <w:u w:val="single"/>
          <w:lang w:val="ru-RU"/>
        </w:rPr>
        <w:t>ность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r w:rsidR="00291EF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увеличилось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на </w:t>
      </w:r>
      <w:r w:rsidR="00291EF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15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%)</w:t>
      </w:r>
      <w:r w:rsidR="00291EF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в связи с тем, что в это направление вошли </w:t>
      </w:r>
      <w:r w:rsidR="00291EFD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духовно-нравственное</w:t>
      </w:r>
      <w:r w:rsidR="00291EF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направление и </w:t>
      </w:r>
      <w:r w:rsidR="00FA20E2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ЮИД</w:t>
      </w:r>
      <w:r w:rsidR="0042453D" w:rsidRPr="009002D4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42364D" w:rsidRPr="009002D4" w:rsidRDefault="00A16571" w:rsidP="001749E5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sz w:val="28"/>
          <w:szCs w:val="28"/>
          <w:lang w:val="ru-RU"/>
        </w:rPr>
        <w:t>-</w:t>
      </w:r>
      <w:r w:rsidR="0042453D" w:rsidRPr="009002D4">
        <w:rPr>
          <w:rFonts w:ascii="Times New Roman" w:hAnsi="Times New Roman"/>
          <w:b/>
          <w:sz w:val="28"/>
          <w:szCs w:val="28"/>
          <w:u w:val="single"/>
          <w:lang w:val="ru-RU"/>
        </w:rPr>
        <w:t>естественно-научная направленность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r w:rsidR="00FA20E2" w:rsidRPr="009002D4">
        <w:rPr>
          <w:rFonts w:ascii="Times New Roman" w:hAnsi="Times New Roman"/>
          <w:i w:val="0"/>
          <w:sz w:val="28"/>
          <w:szCs w:val="28"/>
          <w:lang w:val="ru-RU"/>
        </w:rPr>
        <w:t>увеличилось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на </w:t>
      </w:r>
      <w:r w:rsidR="00FA20E2" w:rsidRPr="009002D4">
        <w:rPr>
          <w:rFonts w:ascii="Times New Roman" w:hAnsi="Times New Roman"/>
          <w:i w:val="0"/>
          <w:sz w:val="28"/>
          <w:szCs w:val="28"/>
          <w:lang w:val="ru-RU"/>
        </w:rPr>
        <w:t>15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%)</w:t>
      </w:r>
      <w:r w:rsidR="001749E5" w:rsidRPr="009002D4">
        <w:rPr>
          <w:rFonts w:ascii="Times New Roman" w:hAnsi="Times New Roman"/>
          <w:i w:val="0"/>
          <w:sz w:val="28"/>
          <w:szCs w:val="28"/>
          <w:lang w:val="ru-RU"/>
        </w:rPr>
        <w:t>–</w:t>
      </w:r>
      <w:r w:rsidR="0042364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в связи с тем, что это направление объединило естественнонаучное направление и деятел</w:t>
      </w:r>
      <w:r w:rsidR="0042364D" w:rsidRPr="009002D4">
        <w:rPr>
          <w:rFonts w:ascii="Times New Roman" w:hAnsi="Times New Roman"/>
          <w:i w:val="0"/>
          <w:sz w:val="28"/>
          <w:szCs w:val="28"/>
          <w:lang w:val="ru-RU"/>
        </w:rPr>
        <w:t>ь</w:t>
      </w:r>
      <w:r w:rsidR="0042364D" w:rsidRPr="009002D4">
        <w:rPr>
          <w:rFonts w:ascii="Times New Roman" w:hAnsi="Times New Roman"/>
          <w:i w:val="0"/>
          <w:sz w:val="28"/>
          <w:szCs w:val="28"/>
          <w:lang w:val="ru-RU"/>
        </w:rPr>
        <w:t>ность ОЗШ.</w:t>
      </w:r>
    </w:p>
    <w:p w:rsidR="00A16571" w:rsidRPr="009002D4" w:rsidRDefault="0042453D" w:rsidP="001749E5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- </w:t>
      </w:r>
      <w:r w:rsidRPr="009002D4">
        <w:rPr>
          <w:rFonts w:ascii="Times New Roman" w:hAnsi="Times New Roman"/>
          <w:b/>
          <w:sz w:val="28"/>
          <w:szCs w:val="28"/>
          <w:u w:val="single"/>
          <w:lang w:val="ru-RU"/>
        </w:rPr>
        <w:t>техническая</w:t>
      </w:r>
      <w:r w:rsidR="00E41024" w:rsidRPr="009002D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направлен</w:t>
      </w:r>
      <w:r w:rsidRPr="009002D4">
        <w:rPr>
          <w:rFonts w:ascii="Times New Roman" w:hAnsi="Times New Roman"/>
          <w:b/>
          <w:sz w:val="28"/>
          <w:szCs w:val="28"/>
          <w:u w:val="single"/>
          <w:lang w:val="ru-RU"/>
        </w:rPr>
        <w:t>ность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(уменьшилось на </w:t>
      </w:r>
      <w:r w:rsidR="0042364D" w:rsidRPr="009002D4">
        <w:rPr>
          <w:rFonts w:ascii="Times New Roman" w:hAnsi="Times New Roman"/>
          <w:i w:val="0"/>
          <w:sz w:val="28"/>
          <w:szCs w:val="28"/>
          <w:lang w:val="ru-RU"/>
        </w:rPr>
        <w:t>13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%)</w:t>
      </w:r>
      <w:r w:rsidR="0042364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– в связи с тем, что в данное направление вошли только три ДТО (Курочкин</w:t>
      </w:r>
      <w:r w:rsidR="0093003F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Владимир Николаевич ДТО «Радиосвязь на КВ» на базе Григорьевской СОШ, ДТО «Спортивная р</w:t>
      </w:r>
      <w:r w:rsidR="0093003F"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93003F" w:rsidRPr="009002D4">
        <w:rPr>
          <w:rFonts w:ascii="Times New Roman" w:hAnsi="Times New Roman"/>
          <w:i w:val="0"/>
          <w:sz w:val="28"/>
          <w:szCs w:val="28"/>
          <w:lang w:val="ru-RU"/>
        </w:rPr>
        <w:t>диопеленгация» на базе Григорьевской СОШ, Мартыненко Сергей Владимир</w:t>
      </w:r>
      <w:r w:rsidR="0093003F"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93003F" w:rsidRPr="009002D4">
        <w:rPr>
          <w:rFonts w:ascii="Times New Roman" w:hAnsi="Times New Roman"/>
          <w:i w:val="0"/>
          <w:sz w:val="28"/>
          <w:szCs w:val="28"/>
          <w:lang w:val="ru-RU"/>
        </w:rPr>
        <w:t>вич «Умелые р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уки» на базе Боевогорской СОШ).</w:t>
      </w:r>
    </w:p>
    <w:p w:rsidR="00A16571" w:rsidRPr="009002D4" w:rsidRDefault="0042453D" w:rsidP="005648FC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151C59" w:rsidRPr="009002D4">
        <w:rPr>
          <w:rFonts w:ascii="Times New Roman" w:hAnsi="Times New Roman"/>
          <w:i w:val="0"/>
          <w:sz w:val="28"/>
          <w:szCs w:val="28"/>
          <w:lang w:val="ru-RU"/>
        </w:rPr>
        <w:t>днако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стоит отметить, что </w:t>
      </w:r>
      <w:r w:rsidR="00151C59" w:rsidRPr="009002D4">
        <w:rPr>
          <w:rFonts w:ascii="Times New Roman" w:hAnsi="Times New Roman"/>
          <w:i w:val="0"/>
          <w:sz w:val="28"/>
          <w:szCs w:val="28"/>
          <w:lang w:val="ru-RU"/>
        </w:rPr>
        <w:t>МОБУДО «ЦТР»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испытывает дефицит в педагогах, имеющих техническое образование</w:t>
      </w:r>
      <w:r w:rsidR="008717DF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,которые могли бы 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работать по технической</w:t>
      </w:r>
      <w:r w:rsidR="00151C59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направленност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E43C6C" w:rsidRPr="009002D4" w:rsidRDefault="005C04B6" w:rsidP="00E43C6C">
      <w:pPr>
        <w:spacing w:after="0" w:line="36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>Количество ДТО по направленностям</w:t>
      </w:r>
      <w:r w:rsidR="00E43C6C"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деятельности</w:t>
      </w:r>
    </w:p>
    <w:p w:rsidR="00A16571" w:rsidRPr="009002D4" w:rsidRDefault="00A16571" w:rsidP="005C04B6">
      <w:pPr>
        <w:spacing w:after="0" w:line="360" w:lineRule="auto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196"/>
        <w:gridCol w:w="2434"/>
        <w:gridCol w:w="1998"/>
      </w:tblGrid>
      <w:tr w:rsidR="00B92786" w:rsidRPr="009002D4" w:rsidTr="00E43C6C">
        <w:trPr>
          <w:trHeight w:val="323"/>
        </w:trPr>
        <w:tc>
          <w:tcPr>
            <w:tcW w:w="3179" w:type="dxa"/>
            <w:vMerge w:val="restart"/>
          </w:tcPr>
          <w:p w:rsidR="00B92786" w:rsidRPr="009002D4" w:rsidRDefault="00B92786" w:rsidP="00EA41F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Направленность</w:t>
            </w:r>
          </w:p>
        </w:tc>
        <w:tc>
          <w:tcPr>
            <w:tcW w:w="6850" w:type="dxa"/>
            <w:gridSpan w:val="3"/>
          </w:tcPr>
          <w:p w:rsidR="00B92786" w:rsidRPr="009002D4" w:rsidRDefault="00B92786" w:rsidP="00EA41F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Количество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ДТО</w:t>
            </w:r>
          </w:p>
        </w:tc>
      </w:tr>
      <w:tr w:rsidR="00653908" w:rsidRPr="009002D4" w:rsidTr="00B92786">
        <w:trPr>
          <w:trHeight w:val="322"/>
        </w:trPr>
        <w:tc>
          <w:tcPr>
            <w:tcW w:w="3179" w:type="dxa"/>
            <w:vMerge/>
          </w:tcPr>
          <w:p w:rsidR="00653908" w:rsidRPr="009002D4" w:rsidRDefault="00653908" w:rsidP="00EA41F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2012г.</w:t>
            </w:r>
          </w:p>
        </w:tc>
        <w:tc>
          <w:tcPr>
            <w:tcW w:w="2525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2013г.</w:t>
            </w:r>
          </w:p>
        </w:tc>
        <w:tc>
          <w:tcPr>
            <w:tcW w:w="2056" w:type="dxa"/>
          </w:tcPr>
          <w:p w:rsidR="00653908" w:rsidRPr="009002D4" w:rsidRDefault="00653908" w:rsidP="00EA41F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2014г.</w:t>
            </w:r>
          </w:p>
        </w:tc>
      </w:tr>
      <w:tr w:rsidR="001749E5" w:rsidRPr="009002D4" w:rsidTr="001749E5">
        <w:trPr>
          <w:trHeight w:val="221"/>
        </w:trPr>
        <w:tc>
          <w:tcPr>
            <w:tcW w:w="3179" w:type="dxa"/>
          </w:tcPr>
          <w:p w:rsidR="001749E5" w:rsidRPr="009002D4" w:rsidRDefault="001749E5" w:rsidP="001749E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:rsidR="001749E5" w:rsidRPr="009002D4" w:rsidRDefault="001749E5" w:rsidP="001749E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525" w:type="dxa"/>
          </w:tcPr>
          <w:p w:rsidR="001749E5" w:rsidRPr="009002D4" w:rsidRDefault="001749E5" w:rsidP="001749E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56" w:type="dxa"/>
          </w:tcPr>
          <w:p w:rsidR="001749E5" w:rsidRPr="009002D4" w:rsidRDefault="001749E5" w:rsidP="001749E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653908" w:rsidRPr="009002D4" w:rsidTr="00B92786">
        <w:tc>
          <w:tcPr>
            <w:tcW w:w="3179" w:type="dxa"/>
          </w:tcPr>
          <w:p w:rsidR="00653908" w:rsidRPr="009002D4" w:rsidRDefault="00653908" w:rsidP="00E43C6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269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47(18,8%)</w:t>
            </w:r>
          </w:p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25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57(22,8%)</w:t>
            </w:r>
          </w:p>
        </w:tc>
        <w:tc>
          <w:tcPr>
            <w:tcW w:w="2056" w:type="dxa"/>
          </w:tcPr>
          <w:p w:rsidR="00653908" w:rsidRPr="009002D4" w:rsidRDefault="00653908" w:rsidP="00E43C6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43(37%)</w:t>
            </w:r>
          </w:p>
        </w:tc>
      </w:tr>
      <w:tr w:rsidR="00653908" w:rsidRPr="009002D4" w:rsidTr="00B92786">
        <w:tc>
          <w:tcPr>
            <w:tcW w:w="3179" w:type="dxa"/>
          </w:tcPr>
          <w:p w:rsidR="00653908" w:rsidRPr="009002D4" w:rsidRDefault="00653908" w:rsidP="00E43C6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культурологическая</w:t>
            </w:r>
          </w:p>
        </w:tc>
        <w:tc>
          <w:tcPr>
            <w:tcW w:w="2269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16(6,4%)</w:t>
            </w:r>
          </w:p>
        </w:tc>
        <w:tc>
          <w:tcPr>
            <w:tcW w:w="2525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6(2,4%)</w:t>
            </w:r>
          </w:p>
        </w:tc>
        <w:tc>
          <w:tcPr>
            <w:tcW w:w="2056" w:type="dxa"/>
          </w:tcPr>
          <w:p w:rsidR="00653908" w:rsidRPr="009002D4" w:rsidRDefault="00653908" w:rsidP="00E43C6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0(0%)</w:t>
            </w:r>
          </w:p>
        </w:tc>
      </w:tr>
      <w:tr w:rsidR="00653908" w:rsidRPr="009002D4" w:rsidTr="00B92786">
        <w:trPr>
          <w:trHeight w:val="459"/>
        </w:trPr>
        <w:tc>
          <w:tcPr>
            <w:tcW w:w="3179" w:type="dxa"/>
          </w:tcPr>
          <w:p w:rsidR="00653908" w:rsidRPr="009002D4" w:rsidRDefault="00653908" w:rsidP="00E43C6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научно-техническая</w:t>
            </w:r>
          </w:p>
        </w:tc>
        <w:tc>
          <w:tcPr>
            <w:tcW w:w="2269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15(6%)</w:t>
            </w:r>
          </w:p>
        </w:tc>
        <w:tc>
          <w:tcPr>
            <w:tcW w:w="2525" w:type="dxa"/>
          </w:tcPr>
          <w:p w:rsidR="00653908" w:rsidRPr="009002D4" w:rsidRDefault="00653908" w:rsidP="00F67581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39(15,6%)</w:t>
            </w:r>
          </w:p>
        </w:tc>
        <w:tc>
          <w:tcPr>
            <w:tcW w:w="2056" w:type="dxa"/>
          </w:tcPr>
          <w:p w:rsidR="00653908" w:rsidRPr="009002D4" w:rsidRDefault="00653908" w:rsidP="00E43C6C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3(2,6%)</w:t>
            </w:r>
          </w:p>
        </w:tc>
      </w:tr>
      <w:tr w:rsidR="00653908" w:rsidRPr="009002D4" w:rsidTr="00B92786">
        <w:trPr>
          <w:trHeight w:val="297"/>
        </w:trPr>
        <w:tc>
          <w:tcPr>
            <w:tcW w:w="3179" w:type="dxa"/>
          </w:tcPr>
          <w:p w:rsidR="00653908" w:rsidRPr="009002D4" w:rsidRDefault="00653908" w:rsidP="00E43C6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спортивно-техническая</w:t>
            </w:r>
          </w:p>
        </w:tc>
        <w:tc>
          <w:tcPr>
            <w:tcW w:w="2269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5(2%)</w:t>
            </w:r>
          </w:p>
        </w:tc>
        <w:tc>
          <w:tcPr>
            <w:tcW w:w="2525" w:type="dxa"/>
          </w:tcPr>
          <w:p w:rsidR="00653908" w:rsidRPr="009002D4" w:rsidRDefault="00653908" w:rsidP="00F67581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2(0,8%)</w:t>
            </w:r>
          </w:p>
        </w:tc>
        <w:tc>
          <w:tcPr>
            <w:tcW w:w="2056" w:type="dxa"/>
          </w:tcPr>
          <w:p w:rsidR="00653908" w:rsidRPr="009002D4" w:rsidRDefault="00963C52" w:rsidP="00E43C6C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0(0%)</w:t>
            </w:r>
          </w:p>
        </w:tc>
      </w:tr>
      <w:tr w:rsidR="00653908" w:rsidRPr="009002D4" w:rsidTr="00B92786">
        <w:tc>
          <w:tcPr>
            <w:tcW w:w="3179" w:type="dxa"/>
          </w:tcPr>
          <w:p w:rsidR="00653908" w:rsidRPr="009002D4" w:rsidRDefault="00653908" w:rsidP="00E43C6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9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7(2,8%)</w:t>
            </w:r>
          </w:p>
        </w:tc>
        <w:tc>
          <w:tcPr>
            <w:tcW w:w="2525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8(3,2%)</w:t>
            </w:r>
          </w:p>
        </w:tc>
        <w:tc>
          <w:tcPr>
            <w:tcW w:w="2056" w:type="dxa"/>
          </w:tcPr>
          <w:p w:rsidR="00653908" w:rsidRPr="009002D4" w:rsidRDefault="00963C52" w:rsidP="00E43C6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5(4,3%)</w:t>
            </w:r>
          </w:p>
        </w:tc>
      </w:tr>
      <w:tr w:rsidR="001749E5" w:rsidRPr="009002D4" w:rsidTr="00B92786">
        <w:tc>
          <w:tcPr>
            <w:tcW w:w="3179" w:type="dxa"/>
          </w:tcPr>
          <w:p w:rsidR="001749E5" w:rsidRPr="009002D4" w:rsidRDefault="001749E5" w:rsidP="001749E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:rsidR="001749E5" w:rsidRPr="009002D4" w:rsidRDefault="001749E5" w:rsidP="001749E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525" w:type="dxa"/>
          </w:tcPr>
          <w:p w:rsidR="001749E5" w:rsidRPr="009002D4" w:rsidRDefault="001749E5" w:rsidP="001749E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56" w:type="dxa"/>
          </w:tcPr>
          <w:p w:rsidR="001749E5" w:rsidRPr="009002D4" w:rsidRDefault="001749E5" w:rsidP="001749E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653908" w:rsidRPr="009002D4" w:rsidTr="00B92786">
        <w:tc>
          <w:tcPr>
            <w:tcW w:w="3179" w:type="dxa"/>
          </w:tcPr>
          <w:p w:rsidR="00653908" w:rsidRPr="009002D4" w:rsidRDefault="00653908" w:rsidP="00E43C6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туристско-краеведческая</w:t>
            </w:r>
          </w:p>
        </w:tc>
        <w:tc>
          <w:tcPr>
            <w:tcW w:w="2269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35(14%)</w:t>
            </w:r>
          </w:p>
        </w:tc>
        <w:tc>
          <w:tcPr>
            <w:tcW w:w="2525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25(10%)</w:t>
            </w:r>
          </w:p>
        </w:tc>
        <w:tc>
          <w:tcPr>
            <w:tcW w:w="2056" w:type="dxa"/>
          </w:tcPr>
          <w:p w:rsidR="00653908" w:rsidRPr="009002D4" w:rsidRDefault="00963C52" w:rsidP="00E43C6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29(25%)</w:t>
            </w:r>
          </w:p>
        </w:tc>
      </w:tr>
      <w:tr w:rsidR="00653908" w:rsidRPr="009002D4" w:rsidTr="00B92786">
        <w:tc>
          <w:tcPr>
            <w:tcW w:w="3179" w:type="dxa"/>
          </w:tcPr>
          <w:p w:rsidR="00653908" w:rsidRPr="009002D4" w:rsidRDefault="00653908" w:rsidP="00E43C6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военно-патриотическая</w:t>
            </w:r>
          </w:p>
        </w:tc>
        <w:tc>
          <w:tcPr>
            <w:tcW w:w="2269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7(2,8%)</w:t>
            </w:r>
          </w:p>
        </w:tc>
        <w:tc>
          <w:tcPr>
            <w:tcW w:w="2525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7(2,8%)</w:t>
            </w:r>
          </w:p>
        </w:tc>
        <w:tc>
          <w:tcPr>
            <w:tcW w:w="2056" w:type="dxa"/>
          </w:tcPr>
          <w:p w:rsidR="00653908" w:rsidRPr="009002D4" w:rsidRDefault="00963C52" w:rsidP="00E43C6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9(7,7%)</w:t>
            </w:r>
          </w:p>
        </w:tc>
      </w:tr>
      <w:tr w:rsidR="00653908" w:rsidRPr="009002D4" w:rsidTr="00B92786">
        <w:tc>
          <w:tcPr>
            <w:tcW w:w="3179" w:type="dxa"/>
          </w:tcPr>
          <w:p w:rsidR="00653908" w:rsidRPr="009002D4" w:rsidRDefault="00653908" w:rsidP="00E43C6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эколого-биологическая</w:t>
            </w:r>
          </w:p>
        </w:tc>
        <w:tc>
          <w:tcPr>
            <w:tcW w:w="2269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7(2,8%)</w:t>
            </w:r>
          </w:p>
        </w:tc>
        <w:tc>
          <w:tcPr>
            <w:tcW w:w="2525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3(1,2%)</w:t>
            </w:r>
          </w:p>
        </w:tc>
        <w:tc>
          <w:tcPr>
            <w:tcW w:w="2056" w:type="dxa"/>
          </w:tcPr>
          <w:p w:rsidR="00653908" w:rsidRPr="009002D4" w:rsidRDefault="00963C52" w:rsidP="00E43C6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19(16,2%)</w:t>
            </w:r>
          </w:p>
        </w:tc>
      </w:tr>
      <w:tr w:rsidR="00653908" w:rsidRPr="009002D4" w:rsidTr="00B92786">
        <w:tc>
          <w:tcPr>
            <w:tcW w:w="3179" w:type="dxa"/>
          </w:tcPr>
          <w:p w:rsidR="00653908" w:rsidRPr="009002D4" w:rsidRDefault="00653908" w:rsidP="00E43C6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69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4(1,6%)</w:t>
            </w:r>
          </w:p>
        </w:tc>
        <w:tc>
          <w:tcPr>
            <w:tcW w:w="2525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5(2%)</w:t>
            </w:r>
          </w:p>
        </w:tc>
        <w:tc>
          <w:tcPr>
            <w:tcW w:w="2056" w:type="dxa"/>
          </w:tcPr>
          <w:p w:rsidR="00653908" w:rsidRPr="009002D4" w:rsidRDefault="005C04B6" w:rsidP="005C04B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10,6 </w:t>
            </w:r>
            <w:r w:rsidR="00963C52"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(7,7%)</w:t>
            </w:r>
          </w:p>
        </w:tc>
      </w:tr>
      <w:tr w:rsidR="00653908" w:rsidRPr="009002D4" w:rsidTr="00B92786">
        <w:tc>
          <w:tcPr>
            <w:tcW w:w="3179" w:type="dxa"/>
          </w:tcPr>
          <w:p w:rsidR="00653908" w:rsidRPr="009002D4" w:rsidRDefault="00653908" w:rsidP="00E43C6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2269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525" w:type="dxa"/>
          </w:tcPr>
          <w:p w:rsidR="00653908" w:rsidRPr="009002D4" w:rsidRDefault="00653908" w:rsidP="00F6758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056" w:type="dxa"/>
          </w:tcPr>
          <w:p w:rsidR="00653908" w:rsidRPr="009002D4" w:rsidRDefault="00963C52" w:rsidP="00E43C6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0(0%)</w:t>
            </w:r>
          </w:p>
        </w:tc>
      </w:tr>
    </w:tbl>
    <w:p w:rsidR="001749E5" w:rsidRPr="009002D4" w:rsidRDefault="001749E5" w:rsidP="005648FC">
      <w:pPr>
        <w:spacing w:after="0" w:line="36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43C6C" w:rsidRPr="009002D4" w:rsidRDefault="00E43C6C" w:rsidP="005C04B6">
      <w:pPr>
        <w:spacing w:after="0" w:line="36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>Количество воспитанников по направлен</w:t>
      </w:r>
      <w:r w:rsidR="007B47D6"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>ностям</w:t>
      </w:r>
      <w:r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деятельности</w:t>
      </w:r>
    </w:p>
    <w:p w:rsidR="00A16571" w:rsidRPr="009002D4" w:rsidRDefault="00A16571" w:rsidP="005C04B6">
      <w:pPr>
        <w:spacing w:after="0" w:line="360" w:lineRule="auto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Таблица </w:t>
      </w:r>
      <w:r w:rsidR="00760CC8"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985"/>
        <w:gridCol w:w="2126"/>
        <w:gridCol w:w="1984"/>
      </w:tblGrid>
      <w:tr w:rsidR="00A16571" w:rsidRPr="009002D4" w:rsidTr="001351F8">
        <w:trPr>
          <w:trHeight w:val="432"/>
        </w:trPr>
        <w:tc>
          <w:tcPr>
            <w:tcW w:w="3652" w:type="dxa"/>
            <w:vMerge w:val="restart"/>
          </w:tcPr>
          <w:p w:rsidR="00A16571" w:rsidRPr="009002D4" w:rsidRDefault="00A16571" w:rsidP="00EA41F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A16571" w:rsidRPr="009002D4" w:rsidRDefault="00A16571" w:rsidP="00EA41F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Направленность</w:t>
            </w:r>
          </w:p>
        </w:tc>
        <w:tc>
          <w:tcPr>
            <w:tcW w:w="6095" w:type="dxa"/>
            <w:gridSpan w:val="3"/>
            <w:tcBorders>
              <w:bottom w:val="single" w:sz="8" w:space="0" w:color="000000"/>
            </w:tcBorders>
          </w:tcPr>
          <w:p w:rsidR="00A16571" w:rsidRPr="009002D4" w:rsidRDefault="00A16571" w:rsidP="005C04B6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Количество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963C52" w:rsidRPr="009002D4" w:rsidTr="00963C52">
        <w:trPr>
          <w:trHeight w:val="495"/>
        </w:trPr>
        <w:tc>
          <w:tcPr>
            <w:tcW w:w="3652" w:type="dxa"/>
            <w:vMerge/>
          </w:tcPr>
          <w:p w:rsidR="00963C52" w:rsidRPr="009002D4" w:rsidRDefault="00963C52" w:rsidP="00EA41F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963C52" w:rsidRPr="009002D4" w:rsidRDefault="00963C52" w:rsidP="00E43C6C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2012г.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3C52" w:rsidRPr="009002D4" w:rsidRDefault="00963C52" w:rsidP="00E43C6C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63C52" w:rsidRPr="009002D4" w:rsidRDefault="00963C52" w:rsidP="00963C52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2014г. </w:t>
            </w:r>
          </w:p>
        </w:tc>
      </w:tr>
      <w:tr w:rsidR="00963C52" w:rsidRPr="009002D4" w:rsidTr="00963C52">
        <w:trPr>
          <w:trHeight w:val="495"/>
        </w:trPr>
        <w:tc>
          <w:tcPr>
            <w:tcW w:w="3652" w:type="dxa"/>
          </w:tcPr>
          <w:p w:rsidR="00963C52" w:rsidRPr="009002D4" w:rsidRDefault="00963C52" w:rsidP="00EA41F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художественно-эстетическая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1175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1896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63C52" w:rsidRPr="009002D4" w:rsidRDefault="00963C52" w:rsidP="00963C52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1395</w:t>
            </w:r>
          </w:p>
        </w:tc>
      </w:tr>
      <w:tr w:rsidR="00963C52" w:rsidRPr="009002D4" w:rsidTr="00963C52">
        <w:trPr>
          <w:trHeight w:val="495"/>
        </w:trPr>
        <w:tc>
          <w:tcPr>
            <w:tcW w:w="3652" w:type="dxa"/>
          </w:tcPr>
          <w:p w:rsidR="00963C52" w:rsidRPr="009002D4" w:rsidRDefault="00963C52" w:rsidP="00EA41F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культурологическая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438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63C52" w:rsidRPr="009002D4" w:rsidRDefault="00963C52" w:rsidP="00963C52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963C52" w:rsidRPr="009002D4" w:rsidTr="00963C52">
        <w:trPr>
          <w:trHeight w:val="495"/>
        </w:trPr>
        <w:tc>
          <w:tcPr>
            <w:tcW w:w="3652" w:type="dxa"/>
          </w:tcPr>
          <w:p w:rsidR="00963C52" w:rsidRPr="009002D4" w:rsidRDefault="00963C52" w:rsidP="00EA41F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научно-техническая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63C52" w:rsidRPr="009002D4" w:rsidRDefault="000B62C4" w:rsidP="00963C52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</w:t>
            </w:r>
          </w:p>
        </w:tc>
      </w:tr>
      <w:tr w:rsidR="00963C52" w:rsidRPr="009002D4" w:rsidTr="00963C52">
        <w:trPr>
          <w:trHeight w:val="495"/>
        </w:trPr>
        <w:tc>
          <w:tcPr>
            <w:tcW w:w="3652" w:type="dxa"/>
          </w:tcPr>
          <w:p w:rsidR="00963C52" w:rsidRPr="009002D4" w:rsidRDefault="00963C52" w:rsidP="00EA41F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спортивно-техническая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77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4" w:space="0" w:color="auto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</w:tcBorders>
          </w:tcPr>
          <w:p w:rsidR="00963C52" w:rsidRPr="009002D4" w:rsidRDefault="000B62C4" w:rsidP="00963C52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963C52" w:rsidRPr="009002D4" w:rsidTr="00963C52">
        <w:trPr>
          <w:trHeight w:val="495"/>
        </w:trPr>
        <w:tc>
          <w:tcPr>
            <w:tcW w:w="3652" w:type="dxa"/>
          </w:tcPr>
          <w:p w:rsidR="00963C52" w:rsidRPr="009002D4" w:rsidRDefault="00963C52" w:rsidP="00EA41F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4" w:space="0" w:color="auto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</w:tcBorders>
          </w:tcPr>
          <w:p w:rsidR="00963C52" w:rsidRPr="009002D4" w:rsidRDefault="000B62C4" w:rsidP="00963C52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134</w:t>
            </w:r>
          </w:p>
        </w:tc>
      </w:tr>
      <w:tr w:rsidR="00963C52" w:rsidRPr="009002D4" w:rsidTr="00963C52">
        <w:trPr>
          <w:trHeight w:val="495"/>
        </w:trPr>
        <w:tc>
          <w:tcPr>
            <w:tcW w:w="3652" w:type="dxa"/>
          </w:tcPr>
          <w:p w:rsidR="00963C52" w:rsidRPr="009002D4" w:rsidRDefault="00963C52" w:rsidP="00EA41F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766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4" w:space="0" w:color="auto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</w:tcBorders>
          </w:tcPr>
          <w:p w:rsidR="00963C52" w:rsidRPr="009002D4" w:rsidRDefault="000B62C4" w:rsidP="00963C52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913</w:t>
            </w:r>
          </w:p>
        </w:tc>
      </w:tr>
      <w:tr w:rsidR="00963C52" w:rsidRPr="009002D4" w:rsidTr="00963C52">
        <w:trPr>
          <w:trHeight w:val="495"/>
        </w:trPr>
        <w:tc>
          <w:tcPr>
            <w:tcW w:w="3652" w:type="dxa"/>
          </w:tcPr>
          <w:p w:rsidR="00963C52" w:rsidRPr="009002D4" w:rsidRDefault="00963C52" w:rsidP="00EA41F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военно-патриотическая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699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4" w:space="0" w:color="auto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</w:tcBorders>
          </w:tcPr>
          <w:p w:rsidR="00963C52" w:rsidRPr="009002D4" w:rsidRDefault="005C04B6" w:rsidP="00963C52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963C52" w:rsidRPr="009002D4" w:rsidTr="00963C52">
        <w:trPr>
          <w:trHeight w:val="495"/>
        </w:trPr>
        <w:tc>
          <w:tcPr>
            <w:tcW w:w="3652" w:type="dxa"/>
          </w:tcPr>
          <w:p w:rsidR="00963C52" w:rsidRPr="009002D4" w:rsidRDefault="00963C52" w:rsidP="00EA41F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эколого-биологическая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4" w:space="0" w:color="auto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</w:tcBorders>
          </w:tcPr>
          <w:p w:rsidR="00963C52" w:rsidRPr="009002D4" w:rsidRDefault="000B62C4" w:rsidP="00963C52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509</w:t>
            </w:r>
          </w:p>
        </w:tc>
      </w:tr>
      <w:tr w:rsidR="00963C52" w:rsidRPr="009002D4" w:rsidTr="00963C52">
        <w:trPr>
          <w:trHeight w:val="495"/>
        </w:trPr>
        <w:tc>
          <w:tcPr>
            <w:tcW w:w="3652" w:type="dxa"/>
          </w:tcPr>
          <w:p w:rsidR="00963C52" w:rsidRPr="009002D4" w:rsidRDefault="00963C52" w:rsidP="00EA41F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195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4" w:space="0" w:color="auto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</w:tcBorders>
          </w:tcPr>
          <w:p w:rsidR="00963C52" w:rsidRPr="009002D4" w:rsidRDefault="005C04B6" w:rsidP="00963C52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590</w:t>
            </w:r>
          </w:p>
        </w:tc>
      </w:tr>
      <w:tr w:rsidR="00963C52" w:rsidRPr="009002D4" w:rsidTr="00963C52">
        <w:trPr>
          <w:trHeight w:val="495"/>
        </w:trPr>
        <w:tc>
          <w:tcPr>
            <w:tcW w:w="3652" w:type="dxa"/>
          </w:tcPr>
          <w:p w:rsidR="00963C52" w:rsidRPr="009002D4" w:rsidRDefault="00963C52" w:rsidP="00EA41F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4" w:space="0" w:color="auto"/>
            </w:tcBorders>
          </w:tcPr>
          <w:p w:rsidR="00963C52" w:rsidRPr="009002D4" w:rsidRDefault="00963C52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</w:tcBorders>
          </w:tcPr>
          <w:p w:rsidR="00963C52" w:rsidRPr="009002D4" w:rsidRDefault="000B62C4" w:rsidP="00963C52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</w:tbl>
    <w:p w:rsidR="001749E5" w:rsidRPr="009002D4" w:rsidRDefault="001749E5" w:rsidP="005648FC">
      <w:pPr>
        <w:tabs>
          <w:tab w:val="left" w:pos="5670"/>
        </w:tabs>
        <w:spacing w:after="0" w:line="36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16571" w:rsidRPr="009002D4" w:rsidRDefault="00A16571" w:rsidP="005C04B6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Анализ возрастного состава контингента </w:t>
      </w:r>
      <w:r w:rsidR="00E43C6C"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>воспитанников в ДТО в 201</w:t>
      </w:r>
      <w:r w:rsidR="000B62C4"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>4</w:t>
      </w:r>
      <w:r w:rsidR="00E43C6C"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>году</w:t>
      </w:r>
    </w:p>
    <w:p w:rsidR="00A16571" w:rsidRPr="009002D4" w:rsidRDefault="00A16571" w:rsidP="00EA41F3">
      <w:pPr>
        <w:spacing w:after="0" w:line="360" w:lineRule="auto"/>
        <w:ind w:firstLine="709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Таблица </w:t>
      </w:r>
      <w:r w:rsidR="00760CC8"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7"/>
        <w:gridCol w:w="1565"/>
        <w:gridCol w:w="1701"/>
        <w:gridCol w:w="1559"/>
        <w:gridCol w:w="2659"/>
      </w:tblGrid>
      <w:tr w:rsidR="0081647B" w:rsidRPr="009002D4" w:rsidTr="0081647B">
        <w:tc>
          <w:tcPr>
            <w:tcW w:w="2087" w:type="dxa"/>
            <w:vMerge w:val="restart"/>
          </w:tcPr>
          <w:p w:rsidR="0081647B" w:rsidRPr="009002D4" w:rsidRDefault="0081647B" w:rsidP="00EA41F3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Возраствоспитанников</w:t>
            </w:r>
          </w:p>
        </w:tc>
        <w:tc>
          <w:tcPr>
            <w:tcW w:w="4825" w:type="dxa"/>
            <w:gridSpan w:val="3"/>
            <w:tcBorders>
              <w:right w:val="single" w:sz="4" w:space="0" w:color="auto"/>
            </w:tcBorders>
          </w:tcPr>
          <w:p w:rsidR="0081647B" w:rsidRPr="009002D4" w:rsidRDefault="0081647B" w:rsidP="0081647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Количествовоспитанников</w:t>
            </w:r>
          </w:p>
        </w:tc>
        <w:tc>
          <w:tcPr>
            <w:tcW w:w="2659" w:type="dxa"/>
            <w:vMerge w:val="restart"/>
            <w:tcBorders>
              <w:left w:val="single" w:sz="4" w:space="0" w:color="auto"/>
            </w:tcBorders>
          </w:tcPr>
          <w:p w:rsidR="0081647B" w:rsidRPr="009002D4" w:rsidRDefault="0081647B" w:rsidP="00EA41F3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Сравнительн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ая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характеристик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</w:t>
            </w:r>
          </w:p>
        </w:tc>
      </w:tr>
      <w:tr w:rsidR="0081647B" w:rsidRPr="009002D4" w:rsidTr="0081647B">
        <w:tc>
          <w:tcPr>
            <w:tcW w:w="2087" w:type="dxa"/>
            <w:vMerge/>
          </w:tcPr>
          <w:p w:rsidR="0081647B" w:rsidRPr="009002D4" w:rsidRDefault="0081647B" w:rsidP="00EA41F3">
            <w:pPr>
              <w:spacing w:after="0" w:line="360" w:lineRule="auto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5" w:type="dxa"/>
          </w:tcPr>
          <w:p w:rsidR="0081647B" w:rsidRPr="009002D4" w:rsidRDefault="0081647B" w:rsidP="00EA41F3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2012г.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647B" w:rsidRPr="009002D4" w:rsidRDefault="0081647B" w:rsidP="00EA41F3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47B" w:rsidRPr="009002D4" w:rsidRDefault="0081647B" w:rsidP="0081647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2014г.</w:t>
            </w:r>
          </w:p>
        </w:tc>
        <w:tc>
          <w:tcPr>
            <w:tcW w:w="2659" w:type="dxa"/>
            <w:vMerge/>
            <w:tcBorders>
              <w:left w:val="single" w:sz="4" w:space="0" w:color="auto"/>
            </w:tcBorders>
          </w:tcPr>
          <w:p w:rsidR="0081647B" w:rsidRPr="009002D4" w:rsidRDefault="0081647B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1647B" w:rsidRPr="009002D4" w:rsidTr="0081647B">
        <w:tc>
          <w:tcPr>
            <w:tcW w:w="2087" w:type="dxa"/>
          </w:tcPr>
          <w:p w:rsidR="0081647B" w:rsidRPr="009002D4" w:rsidRDefault="0081647B" w:rsidP="00EA41F3">
            <w:pPr>
              <w:spacing w:after="0"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-9 лет</w:t>
            </w:r>
          </w:p>
        </w:tc>
        <w:tc>
          <w:tcPr>
            <w:tcW w:w="1565" w:type="dxa"/>
          </w:tcPr>
          <w:p w:rsidR="0081647B" w:rsidRPr="009002D4" w:rsidRDefault="0081647B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1009 (25,2%)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647B" w:rsidRPr="009002D4" w:rsidRDefault="0081647B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1074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(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 xml:space="preserve"> 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47B" w:rsidRPr="009002D4" w:rsidRDefault="0081647B" w:rsidP="0081647B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1074(30%)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81647B" w:rsidRPr="009002D4" w:rsidRDefault="0081647B" w:rsidP="00E43C6C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изменилось</w:t>
            </w:r>
          </w:p>
        </w:tc>
      </w:tr>
      <w:tr w:rsidR="0081647B" w:rsidRPr="009002D4" w:rsidTr="0081647B">
        <w:tc>
          <w:tcPr>
            <w:tcW w:w="2087" w:type="dxa"/>
          </w:tcPr>
          <w:p w:rsidR="0081647B" w:rsidRPr="009002D4" w:rsidRDefault="0081647B" w:rsidP="00EA41F3">
            <w:pPr>
              <w:spacing w:after="0"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10-14 лет</w:t>
            </w:r>
          </w:p>
        </w:tc>
        <w:tc>
          <w:tcPr>
            <w:tcW w:w="1565" w:type="dxa"/>
          </w:tcPr>
          <w:p w:rsidR="0081647B" w:rsidRPr="009002D4" w:rsidRDefault="0081647B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1831(44,1 %)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647B" w:rsidRPr="009002D4" w:rsidRDefault="0081647B" w:rsidP="0057689A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1889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45,8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47B" w:rsidRPr="009002D4" w:rsidRDefault="0081647B" w:rsidP="0081647B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1189(33,2%)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81647B" w:rsidRPr="009002D4" w:rsidRDefault="0081647B" w:rsidP="00E43C6C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уменьшилось на 12,6%</w:t>
            </w:r>
          </w:p>
        </w:tc>
      </w:tr>
      <w:tr w:rsidR="0081647B" w:rsidRPr="009002D4" w:rsidTr="0081647B">
        <w:tc>
          <w:tcPr>
            <w:tcW w:w="2087" w:type="dxa"/>
          </w:tcPr>
          <w:p w:rsidR="0081647B" w:rsidRPr="009002D4" w:rsidRDefault="0081647B" w:rsidP="00EA41F3">
            <w:pPr>
              <w:spacing w:after="0"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15-18 лет</w:t>
            </w:r>
          </w:p>
        </w:tc>
        <w:tc>
          <w:tcPr>
            <w:tcW w:w="1565" w:type="dxa"/>
          </w:tcPr>
          <w:p w:rsidR="0081647B" w:rsidRPr="009002D4" w:rsidRDefault="0081647B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901 (22,5 %)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647B" w:rsidRPr="009002D4" w:rsidRDefault="0081647B" w:rsidP="00EA41F3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1326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(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 xml:space="preserve"> 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47B" w:rsidRPr="009002D4" w:rsidRDefault="0081647B" w:rsidP="0081647B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1317(37%)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81647B" w:rsidRPr="009002D4" w:rsidRDefault="0081647B" w:rsidP="0081647B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уменьшилось на 6%</w:t>
            </w:r>
          </w:p>
        </w:tc>
      </w:tr>
    </w:tbl>
    <w:p w:rsidR="00A16571" w:rsidRPr="009002D4" w:rsidRDefault="00A16571" w:rsidP="00EA41F3">
      <w:pPr>
        <w:spacing w:after="0" w:line="36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C04B6" w:rsidRPr="009002D4" w:rsidRDefault="00A16571" w:rsidP="00EA41F3">
      <w:pPr>
        <w:spacing w:after="0" w:line="360" w:lineRule="auto"/>
        <w:ind w:firstLine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Сравнительные данные,</w:t>
      </w:r>
      <w:r w:rsidR="005C04B6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представленные в Т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аблице </w:t>
      </w:r>
      <w:r w:rsidR="00CB302F" w:rsidRPr="009002D4"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, свидетельствуют о с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кращении общего количества педагогических работников, а именно, ПДО (на 4</w:t>
      </w:r>
      <w:r w:rsidR="00CB302F" w:rsidRPr="009002D4">
        <w:rPr>
          <w:rFonts w:ascii="Times New Roman" w:hAnsi="Times New Roman"/>
          <w:i w:val="0"/>
          <w:sz w:val="28"/>
          <w:szCs w:val="28"/>
          <w:lang w:val="ru-RU"/>
        </w:rPr>
        <w:t>9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чел.). Это связано с уменьшением количества творческих объединений</w:t>
      </w:r>
      <w:r w:rsidR="005C04B6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и иным причинам, указанным выше.</w:t>
      </w:r>
    </w:p>
    <w:p w:rsidR="00A16571" w:rsidRPr="009002D4" w:rsidRDefault="00A16571" w:rsidP="00EA41F3">
      <w:pPr>
        <w:spacing w:after="0" w:line="360" w:lineRule="auto"/>
        <w:ind w:firstLine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43C6C" w:rsidRPr="009002D4" w:rsidRDefault="00E43C6C" w:rsidP="005C04B6">
      <w:pPr>
        <w:spacing w:after="0" w:line="36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>Структурный состав педагогических работников ЦТ</w:t>
      </w:r>
      <w:r w:rsidR="005C04B6"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>Р</w:t>
      </w:r>
    </w:p>
    <w:p w:rsidR="00A16571" w:rsidRPr="009002D4" w:rsidRDefault="00A16571" w:rsidP="00377FC4">
      <w:pPr>
        <w:spacing w:after="0" w:line="360" w:lineRule="auto"/>
        <w:ind w:firstLine="708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>Таблица</w:t>
      </w:r>
      <w:r w:rsidR="00B92786" w:rsidRPr="009002D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5</w:t>
      </w: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1984"/>
        <w:gridCol w:w="1985"/>
        <w:gridCol w:w="1701"/>
      </w:tblGrid>
      <w:tr w:rsidR="0081647B" w:rsidRPr="009002D4" w:rsidTr="0081647B">
        <w:trPr>
          <w:trHeight w:val="27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b/>
                <w:i w:val="0"/>
              </w:rPr>
            </w:pPr>
            <w:r w:rsidRPr="009002D4">
              <w:rPr>
                <w:b/>
                <w:i w:val="0"/>
              </w:rPr>
              <w:t>Категория</w:t>
            </w:r>
            <w:r w:rsidR="005C04B6" w:rsidRPr="009002D4">
              <w:rPr>
                <w:b/>
                <w:i w:val="0"/>
                <w:lang w:val="ru-RU"/>
              </w:rPr>
              <w:t xml:space="preserve">: </w:t>
            </w:r>
            <w:r w:rsidRPr="009002D4">
              <w:rPr>
                <w:b/>
                <w:i w:val="0"/>
              </w:rPr>
              <w:t>пед</w:t>
            </w:r>
            <w:r w:rsidRPr="009002D4">
              <w:rPr>
                <w:b/>
                <w:i w:val="0"/>
                <w:lang w:val="ru-RU"/>
              </w:rPr>
              <w:t>агогически</w:t>
            </w:r>
            <w:r w:rsidR="005C04B6" w:rsidRPr="009002D4">
              <w:rPr>
                <w:b/>
                <w:i w:val="0"/>
                <w:lang w:val="ru-RU"/>
              </w:rPr>
              <w:t>е</w:t>
            </w:r>
            <w:r w:rsidRPr="009002D4">
              <w:rPr>
                <w:b/>
                <w:i w:val="0"/>
              </w:rPr>
              <w:t>работник</w:t>
            </w:r>
            <w:r w:rsidRPr="009002D4">
              <w:rPr>
                <w:b/>
                <w:i w:val="0"/>
                <w:lang w:val="ru-RU"/>
              </w:rPr>
              <w:t>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b/>
                <w:i w:val="0"/>
                <w:lang w:val="ru-RU"/>
              </w:rPr>
            </w:pPr>
            <w:r w:rsidRPr="009002D4">
              <w:rPr>
                <w:b/>
                <w:i w:val="0"/>
                <w:lang w:val="ru-RU"/>
              </w:rPr>
              <w:t>2011- 2012г.г.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47B" w:rsidRPr="009002D4" w:rsidRDefault="0081647B" w:rsidP="0064767A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b/>
                <w:i w:val="0"/>
                <w:lang w:val="ru-RU"/>
              </w:rPr>
            </w:pPr>
            <w:r w:rsidRPr="009002D4">
              <w:rPr>
                <w:b/>
                <w:i w:val="0"/>
                <w:lang w:val="ru-RU"/>
              </w:rPr>
              <w:t>2012-2013г.г.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47B" w:rsidRPr="009002D4" w:rsidRDefault="0081647B" w:rsidP="0081647B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b/>
                <w:i w:val="0"/>
                <w:lang w:val="ru-RU"/>
              </w:rPr>
            </w:pPr>
            <w:r w:rsidRPr="009002D4">
              <w:rPr>
                <w:b/>
                <w:i w:val="0"/>
                <w:lang w:val="ru-RU"/>
              </w:rPr>
              <w:t>2013-2014г.г.</w:t>
            </w:r>
          </w:p>
        </w:tc>
      </w:tr>
      <w:tr w:rsidR="0081647B" w:rsidRPr="009002D4" w:rsidTr="0081647B">
        <w:trPr>
          <w:trHeight w:val="27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rPr>
                <w:i w:val="0"/>
              </w:rPr>
            </w:pPr>
            <w:r w:rsidRPr="009002D4">
              <w:rPr>
                <w:i w:val="0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</w:rPr>
            </w:pPr>
            <w:r w:rsidRPr="009002D4">
              <w:rPr>
                <w:i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</w:rPr>
            </w:pPr>
            <w:r w:rsidRPr="009002D4">
              <w:rPr>
                <w:i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47B" w:rsidRPr="009002D4" w:rsidRDefault="0081647B" w:rsidP="0081647B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1</w:t>
            </w:r>
          </w:p>
        </w:tc>
      </w:tr>
      <w:tr w:rsidR="0081647B" w:rsidRPr="009002D4" w:rsidTr="0081647B">
        <w:trPr>
          <w:trHeight w:val="27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rPr>
                <w:i w:val="0"/>
              </w:rPr>
            </w:pPr>
            <w:r w:rsidRPr="009002D4">
              <w:rPr>
                <w:i w:val="0"/>
              </w:rPr>
              <w:t>Методисты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47B" w:rsidRPr="009002D4" w:rsidRDefault="0081647B" w:rsidP="0081647B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4</w:t>
            </w:r>
          </w:p>
        </w:tc>
      </w:tr>
      <w:tr w:rsidR="005C04B6" w:rsidRPr="009002D4" w:rsidTr="0081647B">
        <w:trPr>
          <w:trHeight w:val="27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4B6" w:rsidRPr="009002D4" w:rsidRDefault="005C04B6" w:rsidP="00EA41F3">
            <w:pPr>
              <w:pStyle w:val="21"/>
              <w:widowControl/>
              <w:snapToGrid w:val="0"/>
              <w:spacing w:after="0" w:line="360" w:lineRule="auto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Старший методист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4B6" w:rsidRPr="009002D4" w:rsidRDefault="005C04B6" w:rsidP="00EA41F3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B6" w:rsidRPr="009002D4" w:rsidRDefault="005C04B6" w:rsidP="00EA41F3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B6" w:rsidRPr="009002D4" w:rsidRDefault="005C04B6" w:rsidP="0081647B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0,5</w:t>
            </w:r>
          </w:p>
        </w:tc>
      </w:tr>
      <w:tr w:rsidR="0081647B" w:rsidRPr="009002D4" w:rsidTr="0081647B">
        <w:trPr>
          <w:trHeight w:val="27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rPr>
                <w:i w:val="0"/>
              </w:rPr>
            </w:pPr>
            <w:r w:rsidRPr="009002D4">
              <w:rPr>
                <w:i w:val="0"/>
              </w:rPr>
              <w:t>Педагогидополнительногообразования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133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47B" w:rsidRPr="009002D4" w:rsidRDefault="001E5DBE" w:rsidP="0081647B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82</w:t>
            </w:r>
          </w:p>
        </w:tc>
      </w:tr>
      <w:tr w:rsidR="0081647B" w:rsidRPr="009002D4" w:rsidTr="0081647B">
        <w:trPr>
          <w:trHeight w:val="27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47B" w:rsidRPr="009002D4" w:rsidRDefault="001E5DBE" w:rsidP="0081647B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1</w:t>
            </w:r>
          </w:p>
        </w:tc>
      </w:tr>
      <w:tr w:rsidR="0081647B" w:rsidRPr="009002D4" w:rsidTr="0081647B">
        <w:trPr>
          <w:trHeight w:val="27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rPr>
                <w:i w:val="0"/>
              </w:rPr>
            </w:pPr>
            <w:r w:rsidRPr="009002D4">
              <w:rPr>
                <w:i w:val="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</w:rPr>
              <w:t>1</w:t>
            </w:r>
            <w:r w:rsidRPr="009002D4">
              <w:rPr>
                <w:i w:val="0"/>
                <w:lang w:val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47B" w:rsidRPr="009002D4" w:rsidRDefault="0081647B" w:rsidP="00EA41F3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</w:rPr>
              <w:t>1</w:t>
            </w:r>
            <w:r w:rsidRPr="009002D4">
              <w:rPr>
                <w:i w:val="0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47B" w:rsidRPr="009002D4" w:rsidRDefault="001E5DBE" w:rsidP="0081647B">
            <w:pPr>
              <w:pStyle w:val="21"/>
              <w:widowControl/>
              <w:snapToGrid w:val="0"/>
              <w:spacing w:after="0" w:line="360" w:lineRule="auto"/>
              <w:jc w:val="center"/>
              <w:rPr>
                <w:i w:val="0"/>
                <w:lang w:val="ru-RU"/>
              </w:rPr>
            </w:pPr>
            <w:r w:rsidRPr="009002D4">
              <w:rPr>
                <w:i w:val="0"/>
                <w:lang w:val="ru-RU"/>
              </w:rPr>
              <w:t>88</w:t>
            </w:r>
          </w:p>
        </w:tc>
      </w:tr>
    </w:tbl>
    <w:p w:rsidR="00A16571" w:rsidRPr="009002D4" w:rsidRDefault="00A16571" w:rsidP="00EA41F3">
      <w:pPr>
        <w:spacing w:after="0" w:line="360" w:lineRule="auto"/>
        <w:ind w:firstLine="360"/>
        <w:jc w:val="both"/>
        <w:rPr>
          <w:rFonts w:ascii="Times New Roman" w:hAnsi="Times New Roman"/>
          <w:i w:val="0"/>
          <w:sz w:val="24"/>
          <w:szCs w:val="24"/>
        </w:rPr>
      </w:pPr>
    </w:p>
    <w:p w:rsidR="00CB302F" w:rsidRPr="009002D4" w:rsidRDefault="005C04B6" w:rsidP="00A662F9">
      <w:pPr>
        <w:spacing w:after="0" w:line="360" w:lineRule="auto"/>
        <w:ind w:firstLine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По к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ачественн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ому составу</w:t>
      </w:r>
      <w:r w:rsidR="00A662F9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, следует отметить, что  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количество педагогов с вы</w:t>
      </w:r>
      <w:r w:rsidR="00760CC8" w:rsidRPr="009002D4">
        <w:rPr>
          <w:rFonts w:ascii="Times New Roman" w:hAnsi="Times New Roman"/>
          <w:i w:val="0"/>
          <w:sz w:val="28"/>
          <w:szCs w:val="28"/>
          <w:lang w:val="ru-RU"/>
        </w:rPr>
        <w:t>сшей категорией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за 3 года остаётся, примерно, на одном уровне. Остальные показатели ниже предыдущих лет в связи с тем, что </w:t>
      </w:r>
      <w:r w:rsidR="00175954" w:rsidRPr="009002D4">
        <w:rPr>
          <w:rFonts w:ascii="Times New Roman" w:hAnsi="Times New Roman"/>
          <w:i w:val="0"/>
          <w:sz w:val="28"/>
          <w:szCs w:val="28"/>
          <w:lang w:val="ru-RU"/>
        </w:rPr>
        <w:t>многие педагоги дополн</w:t>
      </w:r>
      <w:r w:rsidR="00175954" w:rsidRPr="009002D4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175954" w:rsidRPr="009002D4">
        <w:rPr>
          <w:rFonts w:ascii="Times New Roman" w:hAnsi="Times New Roman"/>
          <w:i w:val="0"/>
          <w:sz w:val="28"/>
          <w:szCs w:val="28"/>
          <w:lang w:val="ru-RU"/>
        </w:rPr>
        <w:t>тельного образования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– это педагоги совместители, работающие на базах ОУ</w:t>
      </w:r>
      <w:r w:rsidR="00A662F9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, имеющие стаж до 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2 </w:t>
      </w:r>
      <w:r w:rsidR="00A662F9" w:rsidRPr="009002D4">
        <w:rPr>
          <w:rFonts w:ascii="Times New Roman" w:hAnsi="Times New Roman"/>
          <w:i w:val="0"/>
          <w:sz w:val="28"/>
          <w:szCs w:val="28"/>
          <w:lang w:val="ru-RU"/>
        </w:rPr>
        <w:t>лет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(молодые специалисты)</w:t>
      </w:r>
      <w:r w:rsidR="00A662F9" w:rsidRPr="009002D4">
        <w:rPr>
          <w:rFonts w:ascii="Times New Roman" w:hAnsi="Times New Roman"/>
          <w:i w:val="0"/>
          <w:sz w:val="28"/>
          <w:szCs w:val="28"/>
          <w:lang w:val="ru-RU"/>
        </w:rPr>
        <w:t>, либо категория учителя не п</w:t>
      </w:r>
      <w:r w:rsidR="00A662F9"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A662F9" w:rsidRPr="009002D4">
        <w:rPr>
          <w:rFonts w:ascii="Times New Roman" w:hAnsi="Times New Roman"/>
          <w:i w:val="0"/>
          <w:sz w:val="28"/>
          <w:szCs w:val="28"/>
          <w:lang w:val="ru-RU"/>
        </w:rPr>
        <w:t>падает под категорию сферы деятельности педагога дополнительного образов</w:t>
      </w:r>
      <w:r w:rsidR="00A662F9"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A662F9" w:rsidRPr="009002D4">
        <w:rPr>
          <w:rFonts w:ascii="Times New Roman" w:hAnsi="Times New Roman"/>
          <w:i w:val="0"/>
          <w:sz w:val="28"/>
          <w:szCs w:val="28"/>
          <w:lang w:val="ru-RU"/>
        </w:rPr>
        <w:t>ния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8717DF" w:rsidRPr="009002D4" w:rsidRDefault="008717DF" w:rsidP="00E43C6C">
      <w:pPr>
        <w:pStyle w:val="21"/>
        <w:spacing w:after="0" w:line="360" w:lineRule="auto"/>
        <w:ind w:firstLine="708"/>
        <w:jc w:val="center"/>
        <w:rPr>
          <w:b/>
          <w:i w:val="0"/>
          <w:lang w:val="ru-RU"/>
        </w:rPr>
      </w:pPr>
    </w:p>
    <w:p w:rsidR="00E43C6C" w:rsidRPr="009002D4" w:rsidRDefault="00E43C6C" w:rsidP="00A662F9">
      <w:pPr>
        <w:pStyle w:val="21"/>
        <w:spacing w:after="0" w:line="360" w:lineRule="auto"/>
        <w:ind w:firstLine="708"/>
        <w:jc w:val="center"/>
        <w:rPr>
          <w:b/>
          <w:i w:val="0"/>
          <w:lang w:val="ru-RU"/>
        </w:rPr>
      </w:pPr>
      <w:r w:rsidRPr="009002D4">
        <w:rPr>
          <w:b/>
          <w:i w:val="0"/>
          <w:lang w:val="ru-RU"/>
        </w:rPr>
        <w:t>Квалификационная характеристика педагогического состава</w:t>
      </w:r>
    </w:p>
    <w:p w:rsidR="00EA41F3" w:rsidRPr="009002D4" w:rsidRDefault="00A16571" w:rsidP="00E43C6C">
      <w:pPr>
        <w:pStyle w:val="21"/>
        <w:spacing w:after="0" w:line="360" w:lineRule="auto"/>
        <w:ind w:firstLine="708"/>
        <w:jc w:val="right"/>
        <w:rPr>
          <w:b/>
          <w:i w:val="0"/>
          <w:lang w:val="ru-RU"/>
        </w:rPr>
      </w:pPr>
      <w:r w:rsidRPr="009002D4">
        <w:rPr>
          <w:b/>
          <w:i w:val="0"/>
          <w:lang w:val="ru-RU"/>
        </w:rPr>
        <w:t>Таблица</w:t>
      </w:r>
      <w:r w:rsidR="00B92786" w:rsidRPr="009002D4">
        <w:rPr>
          <w:b/>
          <w:i w:val="0"/>
          <w:lang w:val="ru-RU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A16571" w:rsidRPr="009002D4" w:rsidTr="00760CC8">
        <w:tc>
          <w:tcPr>
            <w:tcW w:w="1914" w:type="dxa"/>
            <w:shd w:val="clear" w:color="auto" w:fill="auto"/>
          </w:tcPr>
          <w:p w:rsidR="00A16571" w:rsidRPr="009002D4" w:rsidRDefault="0064767A" w:rsidP="0064767A">
            <w:pPr>
              <w:spacing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Учебный г</w:t>
            </w:r>
            <w:r w:rsidR="00A16571"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од</w:t>
            </w:r>
          </w:p>
        </w:tc>
        <w:tc>
          <w:tcPr>
            <w:tcW w:w="1914" w:type="dxa"/>
            <w:shd w:val="clear" w:color="auto" w:fill="auto"/>
          </w:tcPr>
          <w:p w:rsidR="00A16571" w:rsidRPr="009002D4" w:rsidRDefault="00A16571" w:rsidP="00EA41F3">
            <w:pPr>
              <w:spacing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Высшая кат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е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гория</w:t>
            </w:r>
          </w:p>
        </w:tc>
        <w:tc>
          <w:tcPr>
            <w:tcW w:w="1914" w:type="dxa"/>
            <w:shd w:val="clear" w:color="auto" w:fill="auto"/>
          </w:tcPr>
          <w:p w:rsidR="00A16571" w:rsidRPr="009002D4" w:rsidRDefault="00A16571" w:rsidP="00EA41F3">
            <w:pPr>
              <w:spacing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Первая кат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е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гория</w:t>
            </w:r>
          </w:p>
        </w:tc>
        <w:tc>
          <w:tcPr>
            <w:tcW w:w="1914" w:type="dxa"/>
            <w:shd w:val="clear" w:color="auto" w:fill="auto"/>
          </w:tcPr>
          <w:p w:rsidR="00A16571" w:rsidRPr="009002D4" w:rsidRDefault="00A16571" w:rsidP="00EA41F3">
            <w:pPr>
              <w:spacing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Вторая катег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о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рия</w:t>
            </w:r>
          </w:p>
        </w:tc>
        <w:tc>
          <w:tcPr>
            <w:tcW w:w="1914" w:type="dxa"/>
            <w:shd w:val="clear" w:color="auto" w:fill="auto"/>
          </w:tcPr>
          <w:p w:rsidR="00A16571" w:rsidRPr="009002D4" w:rsidRDefault="00A16571" w:rsidP="00EA41F3">
            <w:pPr>
              <w:spacing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Отсутствие к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а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тегории</w:t>
            </w:r>
          </w:p>
        </w:tc>
      </w:tr>
      <w:tr w:rsidR="00A16571" w:rsidRPr="009002D4" w:rsidTr="00760CC8">
        <w:tc>
          <w:tcPr>
            <w:tcW w:w="1914" w:type="dxa"/>
            <w:shd w:val="clear" w:color="auto" w:fill="auto"/>
          </w:tcPr>
          <w:p w:rsidR="00A16571" w:rsidRPr="009002D4" w:rsidRDefault="00EA41F3" w:rsidP="001749E5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 xml:space="preserve">2011- </w:t>
            </w:r>
            <w:r w:rsidR="00A16571"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2012</w:t>
            </w:r>
          </w:p>
        </w:tc>
        <w:tc>
          <w:tcPr>
            <w:tcW w:w="1914" w:type="dxa"/>
            <w:shd w:val="clear" w:color="auto" w:fill="auto"/>
          </w:tcPr>
          <w:p w:rsidR="00A16571" w:rsidRPr="009002D4" w:rsidRDefault="00A16571" w:rsidP="001749E5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25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eastAsia="ar-SA"/>
              </w:rPr>
              <w:t>17%)</w:t>
            </w:r>
          </w:p>
        </w:tc>
        <w:tc>
          <w:tcPr>
            <w:tcW w:w="1914" w:type="dxa"/>
            <w:shd w:val="clear" w:color="auto" w:fill="auto"/>
          </w:tcPr>
          <w:p w:rsidR="00A16571" w:rsidRPr="009002D4" w:rsidRDefault="00A16571" w:rsidP="001749E5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eastAsia="ar-SA"/>
              </w:rPr>
              <w:t>57(38%)</w:t>
            </w:r>
          </w:p>
        </w:tc>
        <w:tc>
          <w:tcPr>
            <w:tcW w:w="1914" w:type="dxa"/>
            <w:shd w:val="clear" w:color="auto" w:fill="auto"/>
          </w:tcPr>
          <w:p w:rsidR="00A16571" w:rsidRPr="009002D4" w:rsidRDefault="00A16571" w:rsidP="001749E5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eastAsia="ar-SA"/>
              </w:rPr>
              <w:t>37 (25%)</w:t>
            </w:r>
          </w:p>
        </w:tc>
        <w:tc>
          <w:tcPr>
            <w:tcW w:w="1914" w:type="dxa"/>
            <w:shd w:val="clear" w:color="auto" w:fill="auto"/>
          </w:tcPr>
          <w:p w:rsidR="00A16571" w:rsidRPr="009002D4" w:rsidRDefault="00A16571" w:rsidP="001749E5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eastAsia="ar-SA"/>
              </w:rPr>
              <w:t>31(21%)</w:t>
            </w:r>
          </w:p>
        </w:tc>
      </w:tr>
      <w:tr w:rsidR="00A16571" w:rsidRPr="009002D4" w:rsidTr="00760CC8">
        <w:tc>
          <w:tcPr>
            <w:tcW w:w="1914" w:type="dxa"/>
            <w:shd w:val="clear" w:color="auto" w:fill="auto"/>
          </w:tcPr>
          <w:p w:rsidR="00A16571" w:rsidRPr="009002D4" w:rsidRDefault="00EA41F3" w:rsidP="001749E5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 xml:space="preserve">2012- </w:t>
            </w:r>
            <w:r w:rsidR="00A16571"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2013</w:t>
            </w:r>
          </w:p>
        </w:tc>
        <w:tc>
          <w:tcPr>
            <w:tcW w:w="1914" w:type="dxa"/>
            <w:shd w:val="clear" w:color="auto" w:fill="auto"/>
          </w:tcPr>
          <w:p w:rsidR="00A16571" w:rsidRPr="009002D4" w:rsidRDefault="00A16571" w:rsidP="001749E5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21 (15,3%)</w:t>
            </w:r>
          </w:p>
        </w:tc>
        <w:tc>
          <w:tcPr>
            <w:tcW w:w="1914" w:type="dxa"/>
            <w:shd w:val="clear" w:color="auto" w:fill="auto"/>
          </w:tcPr>
          <w:p w:rsidR="00A16571" w:rsidRPr="009002D4" w:rsidRDefault="00A16571" w:rsidP="001749E5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43 (31,3%)</w:t>
            </w:r>
          </w:p>
        </w:tc>
        <w:tc>
          <w:tcPr>
            <w:tcW w:w="1914" w:type="dxa"/>
            <w:shd w:val="clear" w:color="auto" w:fill="auto"/>
          </w:tcPr>
          <w:p w:rsidR="00A16571" w:rsidRPr="009002D4" w:rsidRDefault="00A16571" w:rsidP="001749E5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23 (16,8%)</w:t>
            </w:r>
          </w:p>
        </w:tc>
        <w:tc>
          <w:tcPr>
            <w:tcW w:w="1914" w:type="dxa"/>
            <w:shd w:val="clear" w:color="auto" w:fill="auto"/>
          </w:tcPr>
          <w:p w:rsidR="00A16571" w:rsidRPr="009002D4" w:rsidRDefault="00A16571" w:rsidP="001749E5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63(46%)</w:t>
            </w:r>
          </w:p>
        </w:tc>
      </w:tr>
      <w:tr w:rsidR="00CB302F" w:rsidRPr="009002D4" w:rsidTr="00760CC8">
        <w:tc>
          <w:tcPr>
            <w:tcW w:w="1914" w:type="dxa"/>
            <w:shd w:val="clear" w:color="auto" w:fill="auto"/>
          </w:tcPr>
          <w:p w:rsidR="00CB302F" w:rsidRPr="009002D4" w:rsidRDefault="00CB302F" w:rsidP="001749E5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2013-2014</w:t>
            </w:r>
          </w:p>
        </w:tc>
        <w:tc>
          <w:tcPr>
            <w:tcW w:w="1914" w:type="dxa"/>
            <w:shd w:val="clear" w:color="auto" w:fill="auto"/>
          </w:tcPr>
          <w:p w:rsidR="00CB302F" w:rsidRPr="009002D4" w:rsidRDefault="001F0B39" w:rsidP="001749E5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2</w:t>
            </w:r>
            <w:r w:rsidR="00A662F9"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0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 xml:space="preserve"> (24%)</w:t>
            </w:r>
          </w:p>
        </w:tc>
        <w:tc>
          <w:tcPr>
            <w:tcW w:w="1914" w:type="dxa"/>
            <w:shd w:val="clear" w:color="auto" w:fill="auto"/>
          </w:tcPr>
          <w:p w:rsidR="00CB302F" w:rsidRPr="009002D4" w:rsidRDefault="001F0B39" w:rsidP="001749E5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28 (32%)</w:t>
            </w:r>
          </w:p>
        </w:tc>
        <w:tc>
          <w:tcPr>
            <w:tcW w:w="1914" w:type="dxa"/>
            <w:shd w:val="clear" w:color="auto" w:fill="auto"/>
          </w:tcPr>
          <w:p w:rsidR="00CB302F" w:rsidRPr="009002D4" w:rsidRDefault="001F0B39" w:rsidP="001749E5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11 (12,5%)</w:t>
            </w:r>
          </w:p>
        </w:tc>
        <w:tc>
          <w:tcPr>
            <w:tcW w:w="1914" w:type="dxa"/>
            <w:shd w:val="clear" w:color="auto" w:fill="auto"/>
          </w:tcPr>
          <w:p w:rsidR="00CB302F" w:rsidRPr="009002D4" w:rsidRDefault="00A662F9" w:rsidP="001749E5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>29</w:t>
            </w:r>
            <w:r w:rsidR="001F0B39"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ar-SA"/>
              </w:rPr>
              <w:t xml:space="preserve"> (51,2%)</w:t>
            </w:r>
          </w:p>
        </w:tc>
      </w:tr>
    </w:tbl>
    <w:p w:rsidR="007B47D6" w:rsidRPr="009002D4" w:rsidRDefault="007B47D6" w:rsidP="001749E5">
      <w:pPr>
        <w:pStyle w:val="71"/>
        <w:spacing w:line="360" w:lineRule="auto"/>
        <w:jc w:val="both"/>
        <w:rPr>
          <w:b/>
          <w:sz w:val="28"/>
          <w:szCs w:val="28"/>
        </w:rPr>
      </w:pPr>
    </w:p>
    <w:p w:rsidR="0068322F" w:rsidRPr="009002D4" w:rsidRDefault="000B6CA5" w:rsidP="001749E5">
      <w:pPr>
        <w:pStyle w:val="71"/>
        <w:spacing w:line="360" w:lineRule="auto"/>
        <w:jc w:val="both"/>
        <w:rPr>
          <w:sz w:val="28"/>
          <w:szCs w:val="28"/>
        </w:rPr>
      </w:pPr>
      <w:r w:rsidRPr="009002D4">
        <w:rPr>
          <w:b/>
          <w:sz w:val="28"/>
          <w:szCs w:val="28"/>
        </w:rPr>
        <w:t>М</w:t>
      </w:r>
      <w:r w:rsidR="00A16571" w:rsidRPr="009002D4">
        <w:rPr>
          <w:b/>
          <w:sz w:val="28"/>
          <w:szCs w:val="28"/>
        </w:rPr>
        <w:t>етодическое обеспечение деятельности</w:t>
      </w:r>
      <w:r w:rsidR="0068322F" w:rsidRPr="009002D4">
        <w:rPr>
          <w:sz w:val="28"/>
          <w:szCs w:val="28"/>
        </w:rPr>
        <w:t xml:space="preserve"> МОБУДО</w:t>
      </w:r>
      <w:r w:rsidR="00A16571" w:rsidRPr="009002D4">
        <w:rPr>
          <w:sz w:val="28"/>
          <w:szCs w:val="28"/>
        </w:rPr>
        <w:t xml:space="preserve"> «Центр </w:t>
      </w:r>
      <w:r w:rsidR="0068322F" w:rsidRPr="009002D4">
        <w:rPr>
          <w:sz w:val="28"/>
          <w:szCs w:val="28"/>
        </w:rPr>
        <w:t>творческого ра</w:t>
      </w:r>
      <w:r w:rsidR="0068322F" w:rsidRPr="009002D4">
        <w:rPr>
          <w:sz w:val="28"/>
          <w:szCs w:val="28"/>
        </w:rPr>
        <w:t>з</w:t>
      </w:r>
      <w:r w:rsidR="0068322F" w:rsidRPr="009002D4">
        <w:rPr>
          <w:sz w:val="28"/>
          <w:szCs w:val="28"/>
        </w:rPr>
        <w:t>вития</w:t>
      </w:r>
      <w:r w:rsidR="00A16571" w:rsidRPr="009002D4">
        <w:rPr>
          <w:sz w:val="28"/>
          <w:szCs w:val="28"/>
        </w:rPr>
        <w:t>»  координируется и направляется методическим советом и  методистами учреждения.</w:t>
      </w:r>
    </w:p>
    <w:p w:rsidR="0068322F" w:rsidRPr="009002D4" w:rsidRDefault="0068322F" w:rsidP="001749E5">
      <w:pPr>
        <w:pStyle w:val="71"/>
        <w:spacing w:line="360" w:lineRule="auto"/>
        <w:jc w:val="both"/>
        <w:rPr>
          <w:sz w:val="28"/>
          <w:szCs w:val="28"/>
        </w:rPr>
      </w:pPr>
      <w:r w:rsidRPr="009002D4">
        <w:rPr>
          <w:sz w:val="28"/>
          <w:szCs w:val="28"/>
        </w:rPr>
        <w:t>Новые требования к содержанию дополнительного образо</w:t>
      </w:r>
      <w:r w:rsidRPr="009002D4">
        <w:rPr>
          <w:sz w:val="28"/>
          <w:szCs w:val="28"/>
        </w:rPr>
        <w:softHyphen/>
        <w:t>вания и новые подх</w:t>
      </w:r>
      <w:r w:rsidRPr="009002D4">
        <w:rPr>
          <w:sz w:val="28"/>
          <w:szCs w:val="28"/>
        </w:rPr>
        <w:t>о</w:t>
      </w:r>
      <w:r w:rsidRPr="009002D4">
        <w:rPr>
          <w:sz w:val="28"/>
          <w:szCs w:val="28"/>
        </w:rPr>
        <w:lastRenderedPageBreak/>
        <w:t>ды к оценке его результатов ставят совершенно новые задачи по обновлению методической работы в учреждениях дополнительного образования. Совреме</w:t>
      </w:r>
      <w:r w:rsidRPr="009002D4">
        <w:rPr>
          <w:sz w:val="28"/>
          <w:szCs w:val="28"/>
        </w:rPr>
        <w:t>н</w:t>
      </w:r>
      <w:r w:rsidRPr="009002D4">
        <w:rPr>
          <w:sz w:val="28"/>
          <w:szCs w:val="28"/>
        </w:rPr>
        <w:t>ное дополнительное образование  остро нуждается в педагогах-профессионалах, способных к инновационной деятельности, профессиональн</w:t>
      </w:r>
      <w:r w:rsidRPr="009002D4">
        <w:rPr>
          <w:sz w:val="28"/>
          <w:szCs w:val="28"/>
        </w:rPr>
        <w:t>о</w:t>
      </w:r>
      <w:r w:rsidRPr="009002D4">
        <w:rPr>
          <w:sz w:val="28"/>
          <w:szCs w:val="28"/>
        </w:rPr>
        <w:t>му росту и мобильности, обладающих потребностью в са</w:t>
      </w:r>
      <w:r w:rsidRPr="009002D4">
        <w:rPr>
          <w:sz w:val="28"/>
          <w:szCs w:val="28"/>
        </w:rPr>
        <w:softHyphen/>
        <w:t>моразвитии и самоо</w:t>
      </w:r>
      <w:r w:rsidRPr="009002D4">
        <w:rPr>
          <w:sz w:val="28"/>
          <w:szCs w:val="28"/>
        </w:rPr>
        <w:t>б</w:t>
      </w:r>
      <w:r w:rsidRPr="009002D4">
        <w:rPr>
          <w:sz w:val="28"/>
          <w:szCs w:val="28"/>
        </w:rPr>
        <w:t>разовании. Работая в этом направлении, методическая служба МОБУДО «ЦТР» ищет новые пути совершенствования учебно-воспитательного процесса и мет</w:t>
      </w:r>
      <w:r w:rsidRPr="009002D4">
        <w:rPr>
          <w:sz w:val="28"/>
          <w:szCs w:val="28"/>
        </w:rPr>
        <w:t>о</w:t>
      </w:r>
      <w:r w:rsidRPr="009002D4">
        <w:rPr>
          <w:sz w:val="28"/>
          <w:szCs w:val="28"/>
        </w:rPr>
        <w:t>дической работы.</w:t>
      </w:r>
    </w:p>
    <w:p w:rsidR="008717DF" w:rsidRPr="009002D4" w:rsidRDefault="0068322F" w:rsidP="007B47D6">
      <w:pPr>
        <w:pStyle w:val="71"/>
        <w:spacing w:line="360" w:lineRule="auto"/>
        <w:jc w:val="both"/>
        <w:rPr>
          <w:rStyle w:val="41"/>
          <w:i w:val="0"/>
          <w:iCs w:val="0"/>
          <w:color w:val="auto"/>
          <w:spacing w:val="0"/>
          <w:sz w:val="28"/>
          <w:szCs w:val="28"/>
        </w:rPr>
      </w:pPr>
      <w:r w:rsidRPr="009002D4">
        <w:rPr>
          <w:sz w:val="28"/>
          <w:szCs w:val="28"/>
        </w:rPr>
        <w:t xml:space="preserve">Основной целью работы методического совета в </w:t>
      </w:r>
      <w:r w:rsidRPr="009002D4">
        <w:rPr>
          <w:rStyle w:val="11"/>
          <w:color w:val="auto"/>
          <w:sz w:val="28"/>
          <w:szCs w:val="28"/>
        </w:rPr>
        <w:t xml:space="preserve">2013-2014 </w:t>
      </w:r>
      <w:r w:rsidRPr="009002D4">
        <w:rPr>
          <w:sz w:val="28"/>
          <w:szCs w:val="28"/>
        </w:rPr>
        <w:t>году являлось п</w:t>
      </w:r>
      <w:r w:rsidRPr="009002D4">
        <w:rPr>
          <w:sz w:val="28"/>
          <w:szCs w:val="28"/>
        </w:rPr>
        <w:t>о</w:t>
      </w:r>
      <w:r w:rsidRPr="009002D4">
        <w:rPr>
          <w:sz w:val="28"/>
          <w:szCs w:val="28"/>
        </w:rPr>
        <w:t>вышение методической компетентности преподавателей, как главного фактора, обеспечивающего результативность процесса обучения  и воспитания обуча</w:t>
      </w:r>
      <w:r w:rsidRPr="009002D4">
        <w:rPr>
          <w:sz w:val="28"/>
          <w:szCs w:val="28"/>
        </w:rPr>
        <w:t>ю</w:t>
      </w:r>
      <w:r w:rsidRPr="009002D4">
        <w:rPr>
          <w:sz w:val="28"/>
          <w:szCs w:val="28"/>
        </w:rPr>
        <w:t>щихся и методическое сопровождение инновационного развития учреждения дополнительного образования. Методическая компе</w:t>
      </w:r>
      <w:r w:rsidRPr="009002D4">
        <w:rPr>
          <w:sz w:val="28"/>
          <w:szCs w:val="28"/>
        </w:rPr>
        <w:softHyphen/>
        <w:t>тентность преподавателя обеспечивает результативность процесса обучения  и воспитания, поскольку позволяет с научной точки зрения определять и реали</w:t>
      </w:r>
      <w:r w:rsidRPr="009002D4">
        <w:rPr>
          <w:sz w:val="28"/>
          <w:szCs w:val="28"/>
        </w:rPr>
        <w:softHyphen/>
        <w:t>зовывать принципы, с</w:t>
      </w:r>
      <w:r w:rsidRPr="009002D4">
        <w:rPr>
          <w:sz w:val="28"/>
          <w:szCs w:val="28"/>
        </w:rPr>
        <w:t>о</w:t>
      </w:r>
      <w:r w:rsidRPr="009002D4">
        <w:rPr>
          <w:sz w:val="28"/>
          <w:szCs w:val="28"/>
        </w:rPr>
        <w:t>держание, формы, методы и средства учебно - педагогической деятельности.</w:t>
      </w:r>
    </w:p>
    <w:p w:rsidR="0068322F" w:rsidRPr="009002D4" w:rsidRDefault="0068322F" w:rsidP="00A662F9">
      <w:pPr>
        <w:spacing w:after="0"/>
        <w:jc w:val="right"/>
        <w:rPr>
          <w:rStyle w:val="41"/>
          <w:rFonts w:eastAsiaTheme="minorHAnsi"/>
          <w:b/>
          <w:color w:val="auto"/>
          <w:sz w:val="24"/>
          <w:szCs w:val="24"/>
        </w:rPr>
      </w:pPr>
      <w:r w:rsidRPr="009002D4">
        <w:rPr>
          <w:rStyle w:val="41"/>
          <w:rFonts w:eastAsiaTheme="minorHAnsi"/>
          <w:b/>
          <w:color w:val="auto"/>
          <w:sz w:val="24"/>
          <w:szCs w:val="24"/>
        </w:rPr>
        <w:t>Диаграмма 1. Содержание методической работы</w:t>
      </w:r>
    </w:p>
    <w:p w:rsidR="00A662F9" w:rsidRPr="0011235F" w:rsidRDefault="00A662F9" w:rsidP="00A662F9">
      <w:pPr>
        <w:spacing w:after="0"/>
        <w:jc w:val="center"/>
        <w:rPr>
          <w:rStyle w:val="41"/>
          <w:rFonts w:eastAsiaTheme="minorHAnsi"/>
          <w:b/>
          <w:i/>
          <w:iCs/>
          <w:color w:val="FF0000"/>
          <w:sz w:val="24"/>
          <w:szCs w:val="24"/>
        </w:rPr>
      </w:pPr>
    </w:p>
    <w:p w:rsidR="0068322F" w:rsidRPr="0011235F" w:rsidRDefault="0068322F" w:rsidP="0022785F">
      <w:pPr>
        <w:rPr>
          <w:rFonts w:ascii="Times New Roman" w:hAnsi="Times New Roman"/>
          <w:b/>
          <w:color w:val="FF0000"/>
          <w:sz w:val="24"/>
          <w:szCs w:val="24"/>
        </w:rPr>
      </w:pPr>
      <w:r w:rsidRPr="0011235F">
        <w:rPr>
          <w:rFonts w:ascii="Times New Roman" w:hAnsi="Times New Roman"/>
          <w:b/>
          <w:noProof/>
          <w:color w:val="FF0000"/>
          <w:sz w:val="24"/>
          <w:szCs w:val="24"/>
          <w:lang w:val="ru-RU" w:eastAsia="ru-RU" w:bidi="ar-SA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8322F" w:rsidRDefault="0068322F" w:rsidP="00A662F9">
      <w:pPr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CB7EF8" w:rsidRPr="009002D4" w:rsidRDefault="00104F38" w:rsidP="001749E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На этапе «</w:t>
      </w:r>
      <w:r w:rsidR="00CB7EF8" w:rsidRPr="009002D4">
        <w:rPr>
          <w:rFonts w:ascii="Times New Roman" w:hAnsi="Times New Roman"/>
          <w:i w:val="0"/>
          <w:sz w:val="28"/>
          <w:szCs w:val="28"/>
          <w:lang w:val="ru-RU"/>
        </w:rPr>
        <w:t>Комплексное научно-методическое сопровождение учебно-воспитательного процесса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377256" w:rsidRPr="009002D4">
        <w:rPr>
          <w:rFonts w:ascii="Times New Roman" w:hAnsi="Times New Roman"/>
          <w:i w:val="0"/>
          <w:sz w:val="28"/>
          <w:szCs w:val="28"/>
          <w:lang w:val="ru-RU"/>
        </w:rPr>
        <w:t>(Диаграмма 1)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, стоит остановиться подробнее. С  марта 2014 года в штатное расписание введена 0,5 ставки старшего методиста,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которая позволила  </w:t>
      </w:r>
      <w:r w:rsidR="001749E5" w:rsidRPr="009002D4">
        <w:rPr>
          <w:rFonts w:ascii="Times New Roman" w:hAnsi="Times New Roman"/>
          <w:i w:val="0"/>
          <w:sz w:val="28"/>
          <w:szCs w:val="28"/>
          <w:lang w:val="ru-RU"/>
        </w:rPr>
        <w:t>внедрить супервизию в лице кандидата педагогических н</w:t>
      </w:r>
      <w:r w:rsidR="001749E5"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1749E5" w:rsidRPr="009002D4">
        <w:rPr>
          <w:rFonts w:ascii="Times New Roman" w:hAnsi="Times New Roman"/>
          <w:i w:val="0"/>
          <w:sz w:val="28"/>
          <w:szCs w:val="28"/>
          <w:lang w:val="ru-RU"/>
        </w:rPr>
        <w:t>ук Широковой О.П., с целью п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овышени</w:t>
      </w:r>
      <w:r w:rsidR="001749E5" w:rsidRPr="009002D4">
        <w:rPr>
          <w:rFonts w:ascii="Times New Roman" w:hAnsi="Times New Roman"/>
          <w:i w:val="0"/>
          <w:sz w:val="28"/>
          <w:szCs w:val="28"/>
          <w:lang w:val="ru-RU"/>
        </w:rPr>
        <w:t>я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уровня профессиональной компете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ции методистов </w:t>
      </w:r>
      <w:r w:rsidR="001749E5" w:rsidRPr="009002D4">
        <w:rPr>
          <w:rFonts w:ascii="Times New Roman" w:hAnsi="Times New Roman"/>
          <w:i w:val="0"/>
          <w:sz w:val="28"/>
          <w:szCs w:val="28"/>
          <w:lang w:val="ru-RU"/>
        </w:rPr>
        <w:t>и педагогов ДО. Повышение уровня профессиональной комп</w:t>
      </w:r>
      <w:r w:rsidR="001749E5"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1749E5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тенции методистов также осуществляется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через региональный дистанционный образовательный методический центр «Инноватика».</w:t>
      </w:r>
    </w:p>
    <w:p w:rsidR="0068322F" w:rsidRPr="009002D4" w:rsidRDefault="0068322F" w:rsidP="000B6CA5">
      <w:pPr>
        <w:spacing w:after="0"/>
        <w:ind w:left="2060"/>
        <w:jc w:val="right"/>
        <w:rPr>
          <w:b/>
          <w:sz w:val="24"/>
          <w:szCs w:val="24"/>
        </w:rPr>
      </w:pPr>
      <w:r w:rsidRPr="009002D4">
        <w:rPr>
          <w:rStyle w:val="41"/>
          <w:rFonts w:eastAsiaTheme="minorHAnsi"/>
          <w:b/>
          <w:color w:val="auto"/>
          <w:sz w:val="24"/>
          <w:szCs w:val="24"/>
        </w:rPr>
        <w:t>Диаграмма 2. Структура методической работы</w:t>
      </w:r>
    </w:p>
    <w:p w:rsidR="0068322F" w:rsidRPr="0011235F" w:rsidRDefault="0068322F" w:rsidP="0068322F">
      <w:pPr>
        <w:rPr>
          <w:rFonts w:ascii="Times New Roman" w:hAnsi="Times New Roman"/>
          <w:b/>
          <w:color w:val="FF0000"/>
          <w:sz w:val="28"/>
          <w:szCs w:val="28"/>
        </w:rPr>
      </w:pPr>
      <w:r w:rsidRPr="0011235F">
        <w:rPr>
          <w:rFonts w:ascii="Times New Roman" w:hAnsi="Times New Roman"/>
          <w:b/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0" t="0" r="0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8322F" w:rsidRPr="009002D4" w:rsidRDefault="0068322F" w:rsidP="0068322F">
      <w:pPr>
        <w:rPr>
          <w:rFonts w:ascii="Times New Roman" w:hAnsi="Times New Roman"/>
          <w:b/>
          <w:sz w:val="28"/>
          <w:szCs w:val="28"/>
        </w:rPr>
      </w:pPr>
    </w:p>
    <w:p w:rsidR="00377256" w:rsidRPr="009002D4" w:rsidRDefault="0068322F" w:rsidP="00CA5E3A">
      <w:pPr>
        <w:pStyle w:val="71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9002D4">
        <w:rPr>
          <w:sz w:val="28"/>
          <w:szCs w:val="28"/>
        </w:rPr>
        <w:t>Центром методической работы Ц</w:t>
      </w:r>
      <w:r w:rsidR="008717DF" w:rsidRPr="009002D4">
        <w:rPr>
          <w:sz w:val="28"/>
          <w:szCs w:val="28"/>
        </w:rPr>
        <w:t>ТР</w:t>
      </w:r>
      <w:r w:rsidRPr="009002D4">
        <w:rPr>
          <w:sz w:val="28"/>
          <w:szCs w:val="28"/>
        </w:rPr>
        <w:t xml:space="preserve"> является методический совет, </w:t>
      </w:r>
      <w:r w:rsidR="00377256" w:rsidRPr="009002D4">
        <w:rPr>
          <w:sz w:val="28"/>
          <w:szCs w:val="28"/>
        </w:rPr>
        <w:t>работа котор</w:t>
      </w:r>
      <w:r w:rsidR="00CB7EF8" w:rsidRPr="009002D4">
        <w:rPr>
          <w:sz w:val="28"/>
          <w:szCs w:val="28"/>
        </w:rPr>
        <w:t>о</w:t>
      </w:r>
      <w:r w:rsidR="00377256" w:rsidRPr="009002D4">
        <w:rPr>
          <w:sz w:val="28"/>
          <w:szCs w:val="28"/>
        </w:rPr>
        <w:t>го выстроена в определенной последовательности (Диаграмма 2).</w:t>
      </w:r>
    </w:p>
    <w:p w:rsidR="0068322F" w:rsidRPr="009002D4" w:rsidRDefault="00377256" w:rsidP="00CA5E3A">
      <w:pPr>
        <w:pStyle w:val="71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9002D4">
        <w:rPr>
          <w:sz w:val="28"/>
          <w:szCs w:val="28"/>
        </w:rPr>
        <w:t>Главной задачей методического совета является</w:t>
      </w:r>
      <w:r w:rsidR="0068322F" w:rsidRPr="009002D4">
        <w:rPr>
          <w:sz w:val="28"/>
          <w:szCs w:val="28"/>
        </w:rPr>
        <w:t xml:space="preserve"> консолидация методич</w:t>
      </w:r>
      <w:r w:rsidR="0068322F" w:rsidRPr="009002D4">
        <w:rPr>
          <w:sz w:val="28"/>
          <w:szCs w:val="28"/>
        </w:rPr>
        <w:t>е</w:t>
      </w:r>
      <w:r w:rsidR="0068322F" w:rsidRPr="009002D4">
        <w:rPr>
          <w:sz w:val="28"/>
          <w:szCs w:val="28"/>
        </w:rPr>
        <w:t>ской деятельности п</w:t>
      </w:r>
      <w:r w:rsidR="000B6CA5" w:rsidRPr="009002D4">
        <w:rPr>
          <w:sz w:val="28"/>
          <w:szCs w:val="28"/>
        </w:rPr>
        <w:t>едагогов</w:t>
      </w:r>
      <w:r w:rsidR="0068322F" w:rsidRPr="009002D4">
        <w:rPr>
          <w:sz w:val="28"/>
          <w:szCs w:val="28"/>
        </w:rPr>
        <w:t xml:space="preserve">. Здесь организуются консультации для </w:t>
      </w:r>
      <w:r w:rsidR="000B6CA5" w:rsidRPr="009002D4">
        <w:rPr>
          <w:sz w:val="28"/>
          <w:szCs w:val="28"/>
        </w:rPr>
        <w:t>педагогов</w:t>
      </w:r>
      <w:r w:rsidR="0068322F" w:rsidRPr="009002D4">
        <w:rPr>
          <w:sz w:val="28"/>
          <w:szCs w:val="28"/>
        </w:rPr>
        <w:t>, выставки учеб</w:t>
      </w:r>
      <w:r w:rsidR="0068322F" w:rsidRPr="009002D4">
        <w:rPr>
          <w:sz w:val="28"/>
          <w:szCs w:val="28"/>
        </w:rPr>
        <w:softHyphen/>
        <w:t xml:space="preserve">но-методических разработок, ведется совместная с педагогами дополнительного образования работа по </w:t>
      </w:r>
      <w:r w:rsidR="000B6CA5" w:rsidRPr="009002D4">
        <w:rPr>
          <w:sz w:val="28"/>
          <w:szCs w:val="28"/>
        </w:rPr>
        <w:t>распространению</w:t>
      </w:r>
      <w:r w:rsidR="0068322F" w:rsidRPr="009002D4">
        <w:rPr>
          <w:sz w:val="28"/>
          <w:szCs w:val="28"/>
        </w:rPr>
        <w:t xml:space="preserve"> педагогического опыта.</w:t>
      </w:r>
    </w:p>
    <w:p w:rsidR="0068322F" w:rsidRPr="009002D4" w:rsidRDefault="0068322F" w:rsidP="00CA5E3A">
      <w:pPr>
        <w:spacing w:after="0" w:line="360" w:lineRule="auto"/>
        <w:jc w:val="both"/>
        <w:rPr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Основной задачей организационной работы методического </w:t>
      </w:r>
      <w:r w:rsidRPr="009002D4">
        <w:rPr>
          <w:i w:val="0"/>
          <w:sz w:val="28"/>
          <w:szCs w:val="28"/>
          <w:lang w:val="ru-RU"/>
        </w:rPr>
        <w:t>совета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в отчетном периоде являлось планирование и организация деятельности кол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softHyphen/>
        <w:t xml:space="preserve">лектива </w:t>
      </w:r>
      <w:r w:rsidRPr="009002D4">
        <w:rPr>
          <w:i w:val="0"/>
          <w:sz w:val="28"/>
          <w:szCs w:val="28"/>
          <w:lang w:val="ru-RU"/>
        </w:rPr>
        <w:t>Ц</w:t>
      </w:r>
      <w:r w:rsidR="008717DF" w:rsidRPr="009002D4">
        <w:rPr>
          <w:i w:val="0"/>
          <w:sz w:val="28"/>
          <w:szCs w:val="28"/>
          <w:lang w:val="ru-RU"/>
        </w:rPr>
        <w:t>ТР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по вопросам методического сопровождения образователь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softHyphen/>
        <w:t xml:space="preserve">ного процесса: составлен план методической работы на </w:t>
      </w:r>
      <w:r w:rsidRPr="009002D4">
        <w:rPr>
          <w:rStyle w:val="11"/>
          <w:rFonts w:eastAsiaTheme="minorHAnsi"/>
          <w:i w:val="0"/>
          <w:color w:val="auto"/>
          <w:sz w:val="28"/>
          <w:szCs w:val="28"/>
        </w:rPr>
        <w:t>2013-2014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учебный год, график администрати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ного контроля, планы повышения квалификации, проводились кон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softHyphen/>
        <w:t>сультации преподавателей по вопросам составления и оформления календар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softHyphen/>
        <w:t>но-тематических планов и рабочих программ</w:t>
      </w:r>
      <w:r w:rsidRPr="009002D4">
        <w:rPr>
          <w:i w:val="0"/>
          <w:sz w:val="28"/>
          <w:szCs w:val="28"/>
          <w:lang w:val="ru-RU"/>
        </w:rPr>
        <w:t xml:space="preserve">.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Велась работа по информационному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наполнению сайта </w:t>
      </w:r>
      <w:r w:rsidRPr="009002D4">
        <w:rPr>
          <w:i w:val="0"/>
          <w:sz w:val="28"/>
          <w:szCs w:val="28"/>
          <w:lang w:val="ru-RU"/>
        </w:rPr>
        <w:t>Ц</w:t>
      </w:r>
      <w:r w:rsidR="008717DF" w:rsidRPr="009002D4">
        <w:rPr>
          <w:i w:val="0"/>
          <w:sz w:val="28"/>
          <w:szCs w:val="28"/>
          <w:lang w:val="ru-RU"/>
        </w:rPr>
        <w:t>ТР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. Ежемесячно пополнялись рубрики «Новости», «Мет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дическая работа», «На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softHyphen/>
        <w:t>учно-исследовательская работа», «Достижения». Орган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зовывали, проводили и принимали участие в семинарах, конференциях, трени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гах, консультациях и мастер-классах</w:t>
      </w:r>
      <w:r w:rsidRPr="009002D4">
        <w:rPr>
          <w:i w:val="0"/>
          <w:sz w:val="28"/>
          <w:szCs w:val="28"/>
          <w:lang w:val="ru-RU"/>
        </w:rPr>
        <w:t xml:space="preserve">. </w:t>
      </w:r>
    </w:p>
    <w:p w:rsidR="004229B9" w:rsidRPr="009002D4" w:rsidRDefault="0068322F" w:rsidP="00CA5E3A">
      <w:pPr>
        <w:widowControl w:val="0"/>
        <w:tabs>
          <w:tab w:val="left" w:pos="1308"/>
        </w:tabs>
        <w:spacing w:after="0" w:line="360" w:lineRule="auto"/>
        <w:ind w:right="220"/>
        <w:outlineLvl w:val="2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Повышение квалификации и педагогического мастерства педагогов д</w:t>
      </w: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о</w:t>
      </w: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полнительного образования</w:t>
      </w:r>
    </w:p>
    <w:p w:rsidR="008717DF" w:rsidRPr="009002D4" w:rsidRDefault="0068322F" w:rsidP="00CA5E3A">
      <w:pPr>
        <w:pStyle w:val="310"/>
        <w:spacing w:line="360" w:lineRule="auto"/>
        <w:ind w:firstLine="708"/>
        <w:rPr>
          <w:i w:val="0"/>
          <w:sz w:val="28"/>
          <w:szCs w:val="28"/>
          <w:lang w:val="ru-RU"/>
        </w:rPr>
      </w:pPr>
      <w:r w:rsidRPr="009002D4">
        <w:rPr>
          <w:i w:val="0"/>
          <w:sz w:val="28"/>
          <w:szCs w:val="28"/>
          <w:lang w:val="ru-RU"/>
        </w:rPr>
        <w:t xml:space="preserve">Одним из направлений методической работы является организация эффективной системы повышения квалификации педагогов дополнительного образования. </w:t>
      </w:r>
    </w:p>
    <w:p w:rsidR="008717DF" w:rsidRPr="009002D4" w:rsidRDefault="008717DF" w:rsidP="00CA5E3A">
      <w:pPr>
        <w:pStyle w:val="310"/>
        <w:spacing w:line="360" w:lineRule="auto"/>
        <w:ind w:firstLine="708"/>
        <w:rPr>
          <w:b/>
          <w:i w:val="0"/>
          <w:sz w:val="28"/>
          <w:szCs w:val="28"/>
          <w:lang w:val="ru-RU"/>
        </w:rPr>
      </w:pPr>
      <w:r w:rsidRPr="009002D4">
        <w:rPr>
          <w:i w:val="0"/>
          <w:sz w:val="28"/>
          <w:szCs w:val="28"/>
          <w:lang w:val="ru-RU"/>
        </w:rPr>
        <w:t>Анализ данных о повышении квалификации позволяет с</w:t>
      </w:r>
      <w:r w:rsidR="00104F38" w:rsidRPr="009002D4">
        <w:rPr>
          <w:i w:val="0"/>
          <w:sz w:val="28"/>
          <w:szCs w:val="28"/>
          <w:lang w:val="ru-RU"/>
        </w:rPr>
        <w:t>делать вывод</w:t>
      </w:r>
      <w:r w:rsidRPr="009002D4">
        <w:rPr>
          <w:i w:val="0"/>
          <w:sz w:val="28"/>
          <w:szCs w:val="28"/>
          <w:lang w:val="ru-RU"/>
        </w:rPr>
        <w:t>, что</w:t>
      </w:r>
      <w:r w:rsidRPr="009002D4">
        <w:rPr>
          <w:b/>
          <w:i w:val="0"/>
          <w:sz w:val="28"/>
          <w:szCs w:val="28"/>
          <w:lang w:val="ru-RU"/>
        </w:rPr>
        <w:t>:</w:t>
      </w:r>
    </w:p>
    <w:p w:rsidR="008717DF" w:rsidRPr="009002D4" w:rsidRDefault="008717DF" w:rsidP="00CA5E3A">
      <w:pPr>
        <w:pStyle w:val="310"/>
        <w:spacing w:line="360" w:lineRule="auto"/>
        <w:rPr>
          <w:b/>
          <w:i w:val="0"/>
          <w:sz w:val="28"/>
          <w:szCs w:val="28"/>
          <w:lang w:val="ru-RU"/>
        </w:rPr>
      </w:pPr>
      <w:r w:rsidRPr="009002D4">
        <w:rPr>
          <w:b/>
          <w:i w:val="0"/>
          <w:sz w:val="28"/>
          <w:szCs w:val="28"/>
          <w:lang w:val="ru-RU"/>
        </w:rPr>
        <w:t>в 2011  - 2012 учебном году:</w:t>
      </w:r>
    </w:p>
    <w:p w:rsidR="008717DF" w:rsidRPr="009002D4" w:rsidRDefault="008717DF" w:rsidP="00CA5E3A">
      <w:pPr>
        <w:pStyle w:val="310"/>
        <w:spacing w:line="360" w:lineRule="auto"/>
        <w:rPr>
          <w:i w:val="0"/>
          <w:sz w:val="28"/>
          <w:szCs w:val="28"/>
          <w:lang w:val="ru-RU"/>
        </w:rPr>
      </w:pPr>
      <w:r w:rsidRPr="009002D4">
        <w:rPr>
          <w:i w:val="0"/>
          <w:sz w:val="28"/>
          <w:szCs w:val="28"/>
          <w:lang w:val="ru-RU"/>
        </w:rPr>
        <w:t>-  прошли процедуру соответствия занимаемой должности  5человек (3,6 %);</w:t>
      </w:r>
    </w:p>
    <w:p w:rsidR="008717DF" w:rsidRPr="009002D4" w:rsidRDefault="008717DF" w:rsidP="00CA5E3A">
      <w:pPr>
        <w:pStyle w:val="310"/>
        <w:spacing w:line="360" w:lineRule="auto"/>
        <w:rPr>
          <w:i w:val="0"/>
          <w:sz w:val="28"/>
          <w:szCs w:val="28"/>
          <w:lang w:val="ru-RU"/>
        </w:rPr>
      </w:pPr>
      <w:r w:rsidRPr="009002D4">
        <w:rPr>
          <w:i w:val="0"/>
          <w:sz w:val="28"/>
          <w:szCs w:val="28"/>
          <w:lang w:val="ru-RU"/>
        </w:rPr>
        <w:t>-  прошли процедуру аттестации (практическая часть) 1 человек (0,7%);</w:t>
      </w:r>
    </w:p>
    <w:p w:rsidR="008717DF" w:rsidRPr="009002D4" w:rsidRDefault="008717DF" w:rsidP="00CA5E3A">
      <w:pPr>
        <w:pStyle w:val="310"/>
        <w:spacing w:line="360" w:lineRule="auto"/>
        <w:rPr>
          <w:b/>
          <w:i w:val="0"/>
          <w:sz w:val="28"/>
          <w:szCs w:val="28"/>
          <w:lang w:val="ru-RU"/>
        </w:rPr>
      </w:pPr>
      <w:r w:rsidRPr="009002D4">
        <w:rPr>
          <w:b/>
          <w:i w:val="0"/>
          <w:sz w:val="28"/>
          <w:szCs w:val="28"/>
          <w:lang w:val="ru-RU"/>
        </w:rPr>
        <w:t xml:space="preserve">в 2012 -  2013 учебном году: </w:t>
      </w:r>
    </w:p>
    <w:p w:rsidR="008717DF" w:rsidRPr="009002D4" w:rsidRDefault="008717DF" w:rsidP="00CA5E3A">
      <w:pPr>
        <w:pStyle w:val="310"/>
        <w:spacing w:line="360" w:lineRule="auto"/>
        <w:rPr>
          <w:i w:val="0"/>
          <w:sz w:val="28"/>
          <w:szCs w:val="28"/>
          <w:lang w:val="ru-RU"/>
        </w:rPr>
      </w:pPr>
      <w:r w:rsidRPr="009002D4">
        <w:rPr>
          <w:b/>
          <w:i w:val="0"/>
          <w:sz w:val="28"/>
          <w:szCs w:val="28"/>
          <w:lang w:val="ru-RU"/>
        </w:rPr>
        <w:t xml:space="preserve">- </w:t>
      </w:r>
      <w:r w:rsidRPr="009002D4">
        <w:rPr>
          <w:i w:val="0"/>
          <w:sz w:val="28"/>
          <w:szCs w:val="28"/>
          <w:lang w:val="ru-RU"/>
        </w:rPr>
        <w:t>курсы повышения квалификации прошли 4 человека (2,9%);</w:t>
      </w:r>
    </w:p>
    <w:p w:rsidR="008717DF" w:rsidRPr="009002D4" w:rsidRDefault="008717DF" w:rsidP="00CA5E3A">
      <w:pPr>
        <w:pStyle w:val="310"/>
        <w:spacing w:line="360" w:lineRule="auto"/>
        <w:rPr>
          <w:i w:val="0"/>
          <w:sz w:val="28"/>
          <w:szCs w:val="28"/>
          <w:lang w:val="ru-RU"/>
        </w:rPr>
      </w:pPr>
      <w:r w:rsidRPr="009002D4">
        <w:rPr>
          <w:i w:val="0"/>
          <w:sz w:val="28"/>
          <w:szCs w:val="28"/>
          <w:lang w:val="ru-RU"/>
        </w:rPr>
        <w:t>- на областных семинарах- 13 человек (9,5%);</w:t>
      </w:r>
    </w:p>
    <w:p w:rsidR="008717DF" w:rsidRPr="009002D4" w:rsidRDefault="008717DF" w:rsidP="00CA5E3A">
      <w:pPr>
        <w:pStyle w:val="310"/>
        <w:spacing w:line="360" w:lineRule="auto"/>
        <w:rPr>
          <w:i w:val="0"/>
          <w:sz w:val="28"/>
          <w:szCs w:val="28"/>
          <w:lang w:val="ru-RU"/>
        </w:rPr>
      </w:pPr>
      <w:r w:rsidRPr="009002D4">
        <w:rPr>
          <w:i w:val="0"/>
          <w:sz w:val="28"/>
          <w:szCs w:val="28"/>
          <w:lang w:val="ru-RU"/>
        </w:rPr>
        <w:t>- дистанционно обучаются на сайте «Инноватика»- ООДТДМ им. В.П. Поляничко по - 4 методиста (2,9%).</w:t>
      </w:r>
    </w:p>
    <w:p w:rsidR="008717DF" w:rsidRPr="009002D4" w:rsidRDefault="008717DF" w:rsidP="00CA5E3A">
      <w:pPr>
        <w:pStyle w:val="310"/>
        <w:spacing w:line="360" w:lineRule="auto"/>
        <w:rPr>
          <w:b/>
          <w:i w:val="0"/>
          <w:sz w:val="28"/>
          <w:szCs w:val="28"/>
          <w:lang w:val="ru-RU"/>
        </w:rPr>
      </w:pPr>
      <w:r w:rsidRPr="009002D4">
        <w:rPr>
          <w:b/>
          <w:i w:val="0"/>
          <w:sz w:val="28"/>
          <w:szCs w:val="28"/>
          <w:lang w:val="ru-RU"/>
        </w:rPr>
        <w:t xml:space="preserve">в 2013-2014 учебном году: </w:t>
      </w:r>
    </w:p>
    <w:p w:rsidR="008717DF" w:rsidRPr="009002D4" w:rsidRDefault="008717DF" w:rsidP="00CA5E3A">
      <w:pPr>
        <w:pStyle w:val="310"/>
        <w:spacing w:line="360" w:lineRule="auto"/>
        <w:rPr>
          <w:i w:val="0"/>
          <w:sz w:val="28"/>
          <w:szCs w:val="28"/>
          <w:lang w:val="ru-RU"/>
        </w:rPr>
      </w:pPr>
      <w:r w:rsidRPr="009002D4">
        <w:rPr>
          <w:b/>
          <w:i w:val="0"/>
          <w:sz w:val="28"/>
          <w:szCs w:val="28"/>
          <w:lang w:val="ru-RU"/>
        </w:rPr>
        <w:t xml:space="preserve">- </w:t>
      </w:r>
      <w:r w:rsidRPr="009002D4">
        <w:rPr>
          <w:i w:val="0"/>
          <w:sz w:val="28"/>
          <w:szCs w:val="28"/>
          <w:lang w:val="ru-RU"/>
        </w:rPr>
        <w:t>курсы повышения квалификации прошли 6 человек (6,8%);</w:t>
      </w:r>
    </w:p>
    <w:p w:rsidR="008717DF" w:rsidRPr="009002D4" w:rsidRDefault="008717DF" w:rsidP="00CA5E3A">
      <w:pPr>
        <w:pStyle w:val="310"/>
        <w:spacing w:line="360" w:lineRule="auto"/>
        <w:rPr>
          <w:i w:val="0"/>
          <w:sz w:val="28"/>
          <w:szCs w:val="28"/>
          <w:lang w:val="ru-RU"/>
        </w:rPr>
      </w:pPr>
      <w:r w:rsidRPr="009002D4">
        <w:rPr>
          <w:i w:val="0"/>
          <w:sz w:val="28"/>
          <w:szCs w:val="28"/>
          <w:lang w:val="ru-RU"/>
        </w:rPr>
        <w:t>- на областных семинарах- 10 человек (11,4%);</w:t>
      </w:r>
    </w:p>
    <w:p w:rsidR="008717DF" w:rsidRPr="009002D4" w:rsidRDefault="008717DF" w:rsidP="00CA5E3A">
      <w:pPr>
        <w:pStyle w:val="310"/>
        <w:spacing w:line="360" w:lineRule="auto"/>
        <w:rPr>
          <w:i w:val="0"/>
          <w:sz w:val="28"/>
          <w:szCs w:val="28"/>
          <w:lang w:val="ru-RU"/>
        </w:rPr>
      </w:pPr>
      <w:r w:rsidRPr="009002D4">
        <w:rPr>
          <w:i w:val="0"/>
          <w:sz w:val="28"/>
          <w:szCs w:val="28"/>
          <w:lang w:val="ru-RU"/>
        </w:rPr>
        <w:t>- дистанционно обучаются на сайте «Инноватика»- ООДТДМ им. В.П. Поляничко по - 3 методиста (3,4%), 1 педагог-организатор (1,2%);</w:t>
      </w:r>
    </w:p>
    <w:p w:rsidR="008717DF" w:rsidRPr="009002D4" w:rsidRDefault="008717DF" w:rsidP="00CA5E3A">
      <w:pPr>
        <w:pStyle w:val="310"/>
        <w:spacing w:line="360" w:lineRule="auto"/>
        <w:rPr>
          <w:i w:val="0"/>
          <w:sz w:val="28"/>
          <w:szCs w:val="28"/>
          <w:lang w:val="ru-RU"/>
        </w:rPr>
      </w:pPr>
      <w:r w:rsidRPr="009002D4">
        <w:rPr>
          <w:i w:val="0"/>
          <w:sz w:val="28"/>
          <w:szCs w:val="28"/>
          <w:lang w:val="ru-RU"/>
        </w:rPr>
        <w:t>- аттестацию в целях подтверждения соответствия занимаемой должности прошли 5 человек (5,7%)</w:t>
      </w:r>
    </w:p>
    <w:p w:rsidR="0068322F" w:rsidRPr="009002D4" w:rsidRDefault="0068322F" w:rsidP="00CA5E3A">
      <w:pPr>
        <w:widowControl w:val="0"/>
        <w:tabs>
          <w:tab w:val="left" w:pos="1308"/>
        </w:tabs>
        <w:spacing w:after="0" w:line="360" w:lineRule="auto"/>
        <w:ind w:right="22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9002D4">
        <w:rPr>
          <w:rStyle w:val="40pt"/>
          <w:rFonts w:eastAsiaTheme="minorHAnsi"/>
          <w:color w:val="auto"/>
          <w:sz w:val="28"/>
          <w:szCs w:val="28"/>
        </w:rPr>
        <w:t>Методисты и педагоги дополнительного образования принимали участие в семинарах, конференции, тренингах, консультациях и мастер-классах</w:t>
      </w:r>
      <w:r w:rsidR="00492A42" w:rsidRPr="009002D4">
        <w:rPr>
          <w:rStyle w:val="40pt"/>
          <w:rFonts w:eastAsiaTheme="minorHAnsi"/>
          <w:color w:val="auto"/>
          <w:sz w:val="28"/>
          <w:szCs w:val="28"/>
        </w:rPr>
        <w:t xml:space="preserve"> разли</w:t>
      </w:r>
      <w:r w:rsidR="00492A42" w:rsidRPr="009002D4">
        <w:rPr>
          <w:rStyle w:val="40pt"/>
          <w:rFonts w:eastAsiaTheme="minorHAnsi"/>
          <w:color w:val="auto"/>
          <w:sz w:val="28"/>
          <w:szCs w:val="28"/>
        </w:rPr>
        <w:t>ч</w:t>
      </w:r>
      <w:r w:rsidR="00492A42" w:rsidRPr="009002D4">
        <w:rPr>
          <w:rStyle w:val="40pt"/>
          <w:rFonts w:eastAsiaTheme="minorHAnsi"/>
          <w:color w:val="auto"/>
          <w:sz w:val="28"/>
          <w:szCs w:val="28"/>
        </w:rPr>
        <w:t>ных уровней</w:t>
      </w:r>
      <w:r w:rsidRPr="009002D4">
        <w:rPr>
          <w:rStyle w:val="40pt"/>
          <w:rFonts w:eastAsiaTheme="minorHAnsi"/>
          <w:color w:val="auto"/>
          <w:sz w:val="28"/>
          <w:szCs w:val="28"/>
        </w:rPr>
        <w:t>.</w:t>
      </w:r>
    </w:p>
    <w:p w:rsidR="0068322F" w:rsidRPr="009002D4" w:rsidRDefault="0068322F" w:rsidP="00CA5E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10207" w:type="dxa"/>
        <w:tblLook w:val="04A0"/>
      </w:tblPr>
      <w:tblGrid>
        <w:gridCol w:w="817"/>
        <w:gridCol w:w="5528"/>
        <w:gridCol w:w="1724"/>
        <w:gridCol w:w="2138"/>
      </w:tblGrid>
      <w:tr w:rsidR="0068322F" w:rsidRPr="009002D4" w:rsidTr="00CA5E3A">
        <w:tc>
          <w:tcPr>
            <w:tcW w:w="817" w:type="dxa"/>
          </w:tcPr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№</w:t>
            </w:r>
            <w:r w:rsidR="00492A42"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528" w:type="dxa"/>
          </w:tcPr>
          <w:p w:rsidR="0068322F" w:rsidRPr="009002D4" w:rsidRDefault="00492A42" w:rsidP="00CA5E3A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1724" w:type="dxa"/>
          </w:tcPr>
          <w:p w:rsidR="0068322F" w:rsidRPr="009002D4" w:rsidRDefault="00492A42" w:rsidP="00CA5E3A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Дата пров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е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дения</w:t>
            </w:r>
          </w:p>
        </w:tc>
        <w:tc>
          <w:tcPr>
            <w:tcW w:w="2138" w:type="dxa"/>
          </w:tcPr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Участники</w:t>
            </w:r>
          </w:p>
        </w:tc>
      </w:tr>
      <w:tr w:rsidR="0068322F" w:rsidRPr="009002D4" w:rsidTr="00CA5E3A">
        <w:tc>
          <w:tcPr>
            <w:tcW w:w="817" w:type="dxa"/>
          </w:tcPr>
          <w:p w:rsidR="0068322F" w:rsidRPr="009002D4" w:rsidRDefault="0022785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528" w:type="dxa"/>
          </w:tcPr>
          <w:p w:rsidR="0068322F" w:rsidRPr="009002D4" w:rsidRDefault="0068322F" w:rsidP="005648FC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Областной семинар-практикум «Медиакультурные технологии в деятельности музыкальных творч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ских объединений УДОД», ГБУДОД ООДТДМ им. 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В.П.Поляничко, г. Оренбург.</w:t>
            </w:r>
          </w:p>
        </w:tc>
        <w:tc>
          <w:tcPr>
            <w:tcW w:w="1724" w:type="dxa"/>
          </w:tcPr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25.02.14г.</w:t>
            </w:r>
          </w:p>
        </w:tc>
        <w:tc>
          <w:tcPr>
            <w:tcW w:w="2138" w:type="dxa"/>
          </w:tcPr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Волкотруб Н.А.</w:t>
            </w:r>
          </w:p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Сарычева Е.В.</w:t>
            </w:r>
          </w:p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Фролов С.В.</w:t>
            </w:r>
          </w:p>
        </w:tc>
      </w:tr>
      <w:tr w:rsidR="0068322F" w:rsidRPr="009002D4" w:rsidTr="00CA5E3A">
        <w:trPr>
          <w:trHeight w:val="70"/>
        </w:trPr>
        <w:tc>
          <w:tcPr>
            <w:tcW w:w="817" w:type="dxa"/>
          </w:tcPr>
          <w:p w:rsidR="0068322F" w:rsidRPr="009002D4" w:rsidRDefault="0022785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</w:tcPr>
          <w:p w:rsidR="0068322F" w:rsidRPr="009002D4" w:rsidRDefault="0068322F" w:rsidP="005648FC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Мастер-класс «Использование компьютерных пр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грамм в записи и обработке музыкальных комп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зиций», ГБУДОД ООДТДМ им. 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В.П.Поляничко, г. Оренбург.</w:t>
            </w:r>
          </w:p>
        </w:tc>
        <w:tc>
          <w:tcPr>
            <w:tcW w:w="1724" w:type="dxa"/>
          </w:tcPr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25.02.14г.</w:t>
            </w:r>
          </w:p>
        </w:tc>
        <w:tc>
          <w:tcPr>
            <w:tcW w:w="2138" w:type="dxa"/>
          </w:tcPr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Волкотруб Н.А.</w:t>
            </w:r>
          </w:p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Сарычева Е.В.</w:t>
            </w:r>
          </w:p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Фролов С.В.</w:t>
            </w:r>
          </w:p>
        </w:tc>
      </w:tr>
      <w:tr w:rsidR="0068322F" w:rsidRPr="009002D4" w:rsidTr="00CA5E3A">
        <w:trPr>
          <w:trHeight w:val="70"/>
        </w:trPr>
        <w:tc>
          <w:tcPr>
            <w:tcW w:w="817" w:type="dxa"/>
          </w:tcPr>
          <w:p w:rsidR="0068322F" w:rsidRPr="009002D4" w:rsidRDefault="0022785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</w:tcPr>
          <w:p w:rsidR="0068322F" w:rsidRPr="009002D4" w:rsidRDefault="0068322F" w:rsidP="005648FC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Областной практический семинар по проблеме «Проектирование программы школы актива обр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зовательной организации в соответствии с новыми стандартами в области воспитания и гражданского становления детей, подростков и молодежи» г. Оренбург, ООДТДМ им. 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В.П.Поляничко</w:t>
            </w:r>
          </w:p>
        </w:tc>
        <w:tc>
          <w:tcPr>
            <w:tcW w:w="1724" w:type="dxa"/>
          </w:tcPr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11-13.03.14г.</w:t>
            </w:r>
          </w:p>
        </w:tc>
        <w:tc>
          <w:tcPr>
            <w:tcW w:w="2138" w:type="dxa"/>
          </w:tcPr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Шинклюева Д.Е.</w:t>
            </w:r>
          </w:p>
        </w:tc>
      </w:tr>
      <w:tr w:rsidR="0068322F" w:rsidRPr="009002D4" w:rsidTr="00CA5E3A">
        <w:trPr>
          <w:trHeight w:val="70"/>
        </w:trPr>
        <w:tc>
          <w:tcPr>
            <w:tcW w:w="817" w:type="dxa"/>
          </w:tcPr>
          <w:p w:rsidR="0068322F" w:rsidRPr="009002D4" w:rsidRDefault="0022785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</w:tcPr>
          <w:p w:rsidR="0068322F" w:rsidRPr="009002D4" w:rsidRDefault="0068322F" w:rsidP="005648FC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Тренинг-курс «Программа школы актива: орган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зационная модель и алгоритм создания»</w:t>
            </w:r>
          </w:p>
        </w:tc>
        <w:tc>
          <w:tcPr>
            <w:tcW w:w="1724" w:type="dxa"/>
          </w:tcPr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12.03.14г.</w:t>
            </w:r>
          </w:p>
        </w:tc>
        <w:tc>
          <w:tcPr>
            <w:tcW w:w="2138" w:type="dxa"/>
          </w:tcPr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Шинклюева Д.Е.</w:t>
            </w:r>
          </w:p>
        </w:tc>
      </w:tr>
      <w:tr w:rsidR="0068322F" w:rsidRPr="009002D4" w:rsidTr="00CA5E3A">
        <w:trPr>
          <w:trHeight w:val="70"/>
        </w:trPr>
        <w:tc>
          <w:tcPr>
            <w:tcW w:w="817" w:type="dxa"/>
          </w:tcPr>
          <w:p w:rsidR="0068322F" w:rsidRPr="009002D4" w:rsidRDefault="0022785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</w:tcPr>
          <w:p w:rsidR="0068322F" w:rsidRPr="009002D4" w:rsidRDefault="0068322F" w:rsidP="005648FC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Областной семинар-практикум для методистов по детскому движению «Разработка модели организ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ционной культуры детского движения Оренбур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ской области»</w:t>
            </w:r>
          </w:p>
        </w:tc>
        <w:tc>
          <w:tcPr>
            <w:tcW w:w="1724" w:type="dxa"/>
          </w:tcPr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16-18.04.14г.</w:t>
            </w:r>
          </w:p>
        </w:tc>
        <w:tc>
          <w:tcPr>
            <w:tcW w:w="2138" w:type="dxa"/>
          </w:tcPr>
          <w:p w:rsidR="0068322F" w:rsidRPr="009002D4" w:rsidRDefault="0068322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</w:rPr>
              <w:t>Шинклюева Д.Е.</w:t>
            </w:r>
          </w:p>
        </w:tc>
      </w:tr>
      <w:tr w:rsidR="0022785F" w:rsidRPr="00327D10" w:rsidTr="00CA5E3A">
        <w:trPr>
          <w:trHeight w:val="70"/>
        </w:trPr>
        <w:tc>
          <w:tcPr>
            <w:tcW w:w="817" w:type="dxa"/>
          </w:tcPr>
          <w:p w:rsidR="0022785F" w:rsidRPr="009002D4" w:rsidRDefault="0022785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528" w:type="dxa"/>
          </w:tcPr>
          <w:p w:rsidR="0022785F" w:rsidRPr="009002D4" w:rsidRDefault="0022785F" w:rsidP="005648FC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Зональный семинар «Методика и технология де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</w:t>
            </w: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ского социального проекта» г. Кувандык</w:t>
            </w:r>
          </w:p>
        </w:tc>
        <w:tc>
          <w:tcPr>
            <w:tcW w:w="1724" w:type="dxa"/>
          </w:tcPr>
          <w:p w:rsidR="0022785F" w:rsidRPr="009002D4" w:rsidRDefault="00CA5E3A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07.</w:t>
            </w:r>
            <w:r w:rsidR="0022785F"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10.2014г.</w:t>
            </w:r>
          </w:p>
        </w:tc>
        <w:tc>
          <w:tcPr>
            <w:tcW w:w="2138" w:type="dxa"/>
          </w:tcPr>
          <w:p w:rsidR="0022785F" w:rsidRPr="009002D4" w:rsidRDefault="0022785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НадыроваЛ.А.</w:t>
            </w:r>
          </w:p>
          <w:p w:rsidR="0022785F" w:rsidRPr="009002D4" w:rsidRDefault="0022785F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Соловых Л.А.</w:t>
            </w:r>
          </w:p>
          <w:p w:rsidR="0022785F" w:rsidRPr="009002D4" w:rsidRDefault="0053525A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Сухова А.А.</w:t>
            </w:r>
          </w:p>
          <w:p w:rsidR="0053525A" w:rsidRPr="009002D4" w:rsidRDefault="0053525A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Тюлегенова Ш.М.</w:t>
            </w:r>
          </w:p>
          <w:p w:rsidR="0053525A" w:rsidRPr="009002D4" w:rsidRDefault="0053525A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Смородина А.А.</w:t>
            </w:r>
          </w:p>
          <w:p w:rsidR="0053525A" w:rsidRPr="009002D4" w:rsidRDefault="0053525A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Биркенова Л.В.</w:t>
            </w:r>
          </w:p>
          <w:p w:rsidR="0053525A" w:rsidRPr="009002D4" w:rsidRDefault="0053525A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Кулушева Ш.М.</w:t>
            </w:r>
          </w:p>
          <w:p w:rsidR="0053525A" w:rsidRPr="009002D4" w:rsidRDefault="0053525A" w:rsidP="00CA5E3A">
            <w:pPr>
              <w:spacing w:line="36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Нугуманова С.Г.</w:t>
            </w:r>
          </w:p>
        </w:tc>
      </w:tr>
    </w:tbl>
    <w:p w:rsidR="00E52826" w:rsidRPr="009002D4" w:rsidRDefault="00E52826" w:rsidP="00CA5E3A">
      <w:pPr>
        <w:pStyle w:val="310"/>
        <w:spacing w:line="360" w:lineRule="auto"/>
        <w:rPr>
          <w:i w:val="0"/>
          <w:sz w:val="28"/>
          <w:szCs w:val="28"/>
          <w:lang w:val="ru-RU"/>
        </w:rPr>
      </w:pPr>
    </w:p>
    <w:p w:rsidR="00492A42" w:rsidRPr="009002D4" w:rsidRDefault="00F971D0" w:rsidP="00CA5E3A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В целях повышения роли дополнительного образования детей в развитии инт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ресов, способностей, талантов, в формировании общей культуры обучающихся </w:t>
      </w:r>
      <w:r w:rsidR="007B1D2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5 и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6 февраля 2015 года проводи</w:t>
      </w:r>
      <w:r w:rsidR="007B1D2D" w:rsidRPr="009002D4"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ся районный этап  конкурса профессионал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ь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ного мастерства педагогов дополнительного образования системы о</w:t>
      </w:r>
      <w:r w:rsidR="00492A42" w:rsidRPr="009002D4">
        <w:rPr>
          <w:rFonts w:ascii="Times New Roman" w:hAnsi="Times New Roman"/>
          <w:i w:val="0"/>
          <w:sz w:val="28"/>
          <w:szCs w:val="28"/>
          <w:lang w:val="ru-RU"/>
        </w:rPr>
        <w:t>бразования «Сердце отдаю детям», где приняли участие 5 педагогов дополнительного о</w:t>
      </w:r>
      <w:r w:rsidR="00492A42" w:rsidRPr="009002D4">
        <w:rPr>
          <w:rFonts w:ascii="Times New Roman" w:hAnsi="Times New Roman"/>
          <w:i w:val="0"/>
          <w:sz w:val="28"/>
          <w:szCs w:val="28"/>
          <w:lang w:val="ru-RU"/>
        </w:rPr>
        <w:t>б</w:t>
      </w:r>
      <w:r w:rsidR="00492A42" w:rsidRPr="009002D4">
        <w:rPr>
          <w:rFonts w:ascii="Times New Roman" w:hAnsi="Times New Roman"/>
          <w:i w:val="0"/>
          <w:sz w:val="28"/>
          <w:szCs w:val="28"/>
          <w:lang w:val="ru-RU"/>
        </w:rPr>
        <w:t>разования</w:t>
      </w:r>
      <w:r w:rsidR="00CA5E3A" w:rsidRPr="009002D4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492A42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как по основному месту работы, так и по-совместительству: Долгова Татьяна Александровна (ГКОУ «Специальная школа», ДТО «Краеведение»), </w:t>
      </w:r>
      <w:r w:rsidR="00492A42" w:rsidRPr="009002D4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ПолосухинаИйя Александровна (на базе «Угольная СОШ», студия «Рукодел</w:t>
      </w:r>
      <w:r w:rsidR="00492A42" w:rsidRPr="009002D4">
        <w:rPr>
          <w:rFonts w:ascii="Times New Roman" w:hAnsi="Times New Roman"/>
          <w:i w:val="0"/>
          <w:sz w:val="28"/>
          <w:szCs w:val="28"/>
          <w:lang w:val="ru-RU"/>
        </w:rPr>
        <w:t>ь</w:t>
      </w:r>
      <w:r w:rsidR="00492A42" w:rsidRPr="009002D4">
        <w:rPr>
          <w:rFonts w:ascii="Times New Roman" w:hAnsi="Times New Roman"/>
          <w:i w:val="0"/>
          <w:sz w:val="28"/>
          <w:szCs w:val="28"/>
          <w:lang w:val="ru-RU"/>
        </w:rPr>
        <w:t>ница»), Смоляр Татьяна Федоровна (на базе «Мещеряковская СОШ», ДТО «Этнографический кружок»), ТаубаеваГульвераНавердиновна (на базе «Кума</w:t>
      </w:r>
      <w:r w:rsidR="00492A42" w:rsidRPr="009002D4">
        <w:rPr>
          <w:rFonts w:ascii="Times New Roman" w:hAnsi="Times New Roman"/>
          <w:i w:val="0"/>
          <w:sz w:val="28"/>
          <w:szCs w:val="28"/>
          <w:lang w:val="ru-RU"/>
        </w:rPr>
        <w:t>к</w:t>
      </w:r>
      <w:r w:rsidR="00492A42" w:rsidRPr="009002D4">
        <w:rPr>
          <w:rFonts w:ascii="Times New Roman" w:hAnsi="Times New Roman"/>
          <w:i w:val="0"/>
          <w:sz w:val="28"/>
          <w:szCs w:val="28"/>
          <w:lang w:val="ru-RU"/>
        </w:rPr>
        <w:t>ская СОШ», ДТО «Юный программист»), Сарычева Елена Викторовна (на базе «Григорьевская СОШ», ДТО «Ручеек»).</w:t>
      </w:r>
    </w:p>
    <w:p w:rsidR="00AE720C" w:rsidRPr="009002D4" w:rsidRDefault="007B1D2D" w:rsidP="00CA5E3A">
      <w:pPr>
        <w:pStyle w:val="310"/>
        <w:spacing w:line="360" w:lineRule="auto"/>
        <w:rPr>
          <w:i w:val="0"/>
          <w:sz w:val="28"/>
          <w:szCs w:val="28"/>
          <w:lang w:val="ru-RU"/>
        </w:rPr>
      </w:pPr>
      <w:r w:rsidRPr="009002D4">
        <w:rPr>
          <w:i w:val="0"/>
          <w:sz w:val="28"/>
          <w:szCs w:val="28"/>
          <w:lang w:val="ru-RU"/>
        </w:rPr>
        <w:t>По итогам районного этапа конкурса п</w:t>
      </w:r>
      <w:r w:rsidR="00E52826" w:rsidRPr="009002D4">
        <w:rPr>
          <w:i w:val="0"/>
          <w:sz w:val="28"/>
          <w:szCs w:val="28"/>
          <w:lang w:val="ru-RU"/>
        </w:rPr>
        <w:t xml:space="preserve">едагог дополнительного образования Смоляр Татьяна Федоровна приняла участие в областном конкурсе профессионального мастерства педагогов дополнительного образования </w:t>
      </w:r>
      <w:r w:rsidR="00E52826" w:rsidRPr="009002D4">
        <w:rPr>
          <w:b/>
          <w:i w:val="0"/>
          <w:sz w:val="28"/>
          <w:szCs w:val="28"/>
          <w:lang w:val="ru-RU"/>
        </w:rPr>
        <w:t>«Сердце отдаю детям»</w:t>
      </w:r>
      <w:r w:rsidR="00D358C1" w:rsidRPr="009002D4">
        <w:rPr>
          <w:i w:val="0"/>
          <w:sz w:val="28"/>
          <w:szCs w:val="28"/>
          <w:lang w:val="ru-RU"/>
        </w:rPr>
        <w:t xml:space="preserve">. Троим участникам из 42-х конкурсантов были вручены «Мини-золотой ключ» в номинации «Лучшее занятие», среди них и Татьяна Федоровна Смоляр. </w:t>
      </w:r>
    </w:p>
    <w:p w:rsidR="00A16571" w:rsidRPr="009002D4" w:rsidRDefault="00D358C1" w:rsidP="00CA5E3A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Среди п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риоритетны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направлени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деятельности методической службы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ЦТР можно отнести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A16571" w:rsidRPr="009002D4" w:rsidRDefault="00EA41F3" w:rsidP="00522A01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С</w:t>
      </w:r>
      <w:r w:rsidR="00A16571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овременное программное обеспечение образовательного процесса.</w:t>
      </w:r>
    </w:p>
    <w:p w:rsidR="00E43C6C" w:rsidRPr="009002D4" w:rsidRDefault="00A16571" w:rsidP="00CA5E3A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Все творческие объединения</w:t>
      </w:r>
      <w:r w:rsidR="008444C5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МОБУДО «ЦТР» работают по дополнител</w:t>
      </w:r>
      <w:r w:rsidR="008444C5" w:rsidRPr="009002D4">
        <w:rPr>
          <w:rFonts w:ascii="Times New Roman" w:hAnsi="Times New Roman"/>
          <w:i w:val="0"/>
          <w:sz w:val="28"/>
          <w:szCs w:val="28"/>
          <w:lang w:val="ru-RU"/>
        </w:rPr>
        <w:t>ь</w:t>
      </w:r>
      <w:r w:rsidR="008444C5" w:rsidRPr="009002D4">
        <w:rPr>
          <w:rFonts w:ascii="Times New Roman" w:hAnsi="Times New Roman"/>
          <w:i w:val="0"/>
          <w:sz w:val="28"/>
          <w:szCs w:val="28"/>
          <w:lang w:val="ru-RU"/>
        </w:rPr>
        <w:t>ным общеобразовательным программам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8444C5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утвержденными МС учреждения. </w:t>
      </w:r>
      <w:r w:rsidR="00175954" w:rsidRPr="009002D4">
        <w:rPr>
          <w:rFonts w:ascii="Times New Roman" w:hAnsi="Times New Roman"/>
          <w:i w:val="0"/>
          <w:sz w:val="28"/>
          <w:szCs w:val="28"/>
          <w:lang w:val="ru-RU"/>
        </w:rPr>
        <w:t>В 2012 году в МОБУДО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«Центр </w:t>
      </w:r>
      <w:r w:rsidR="00175954" w:rsidRPr="009002D4">
        <w:rPr>
          <w:rFonts w:ascii="Times New Roman" w:hAnsi="Times New Roman"/>
          <w:i w:val="0"/>
          <w:sz w:val="28"/>
          <w:szCs w:val="28"/>
          <w:lang w:val="ru-RU"/>
        </w:rPr>
        <w:t>творческого развития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» реализовывались 123 д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полнитель</w:t>
      </w:r>
      <w:r w:rsidR="00175954" w:rsidRPr="009002D4">
        <w:rPr>
          <w:rFonts w:ascii="Times New Roman" w:hAnsi="Times New Roman"/>
          <w:i w:val="0"/>
          <w:sz w:val="28"/>
          <w:szCs w:val="28"/>
          <w:lang w:val="ru-RU"/>
        </w:rPr>
        <w:t>ные об</w:t>
      </w:r>
      <w:r w:rsidR="00D358C1" w:rsidRPr="009002D4">
        <w:rPr>
          <w:rFonts w:ascii="Times New Roman" w:hAnsi="Times New Roman"/>
          <w:i w:val="0"/>
          <w:sz w:val="28"/>
          <w:szCs w:val="28"/>
          <w:lang w:val="ru-RU"/>
        </w:rPr>
        <w:t>щеоб</w:t>
      </w:r>
      <w:r w:rsidR="00175954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разовательные программы,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в 2013 году </w:t>
      </w:r>
      <w:r w:rsidR="00175954" w:rsidRPr="009002D4">
        <w:rPr>
          <w:rFonts w:ascii="Times New Roman" w:hAnsi="Times New Roman"/>
          <w:i w:val="0"/>
          <w:sz w:val="28"/>
          <w:szCs w:val="28"/>
          <w:lang w:val="ru-RU"/>
        </w:rPr>
        <w:t>-162 программы, а в 2014 году – 117 программ.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По сравнению с предыдущим годом  их количество </w:t>
      </w:r>
      <w:r w:rsidR="00175954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уменьшилось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на </w:t>
      </w:r>
      <w:r w:rsidR="00175954" w:rsidRPr="009002D4">
        <w:rPr>
          <w:rFonts w:ascii="Times New Roman" w:hAnsi="Times New Roman"/>
          <w:i w:val="0"/>
          <w:sz w:val="28"/>
          <w:szCs w:val="28"/>
          <w:lang w:val="ru-RU"/>
        </w:rPr>
        <w:t>45</w:t>
      </w:r>
      <w:r w:rsidR="00D358C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(по </w:t>
      </w:r>
      <w:r w:rsidR="00175954" w:rsidRPr="009002D4">
        <w:rPr>
          <w:rFonts w:ascii="Times New Roman" w:hAnsi="Times New Roman"/>
          <w:i w:val="0"/>
          <w:sz w:val="28"/>
          <w:szCs w:val="28"/>
          <w:lang w:val="ru-RU"/>
        </w:rPr>
        <w:t>причин</w:t>
      </w:r>
      <w:r w:rsidR="00D358C1" w:rsidRPr="009002D4">
        <w:rPr>
          <w:rFonts w:ascii="Times New Roman" w:hAnsi="Times New Roman"/>
          <w:i w:val="0"/>
          <w:sz w:val="28"/>
          <w:szCs w:val="28"/>
          <w:lang w:val="ru-RU"/>
        </w:rPr>
        <w:t>е уменьшения ДТО)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. Методический корпус еж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годно работает над улучшением качества предлагаемых программ и увеличен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ем их срока реализации. В 2012 году количество программ от 3-х лет реализ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ции и более составило 22% (27 программ), в 2013- 32 % (52 программы)</w:t>
      </w:r>
      <w:r w:rsidR="00985789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, а в 2014-18% (21 программа), что приблизилось к </w:t>
      </w:r>
      <w:r w:rsidR="00D358C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цифрам </w:t>
      </w:r>
      <w:r w:rsidR="00985789" w:rsidRPr="009002D4">
        <w:rPr>
          <w:rFonts w:ascii="Times New Roman" w:hAnsi="Times New Roman"/>
          <w:i w:val="0"/>
          <w:sz w:val="28"/>
          <w:szCs w:val="28"/>
          <w:lang w:val="ru-RU"/>
        </w:rPr>
        <w:t>2012 год</w:t>
      </w:r>
      <w:r w:rsidR="00D358C1"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A5E3A" w:rsidRPr="009002D4" w:rsidRDefault="00CA5E3A" w:rsidP="00CB7EF8">
      <w:pPr>
        <w:spacing w:after="0"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43C6C" w:rsidRPr="009002D4" w:rsidRDefault="00E43C6C" w:rsidP="00CA5E3A">
      <w:pPr>
        <w:spacing w:after="0" w:line="360" w:lineRule="auto"/>
        <w:ind w:firstLine="708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Характеристика программ по срок</w:t>
      </w:r>
      <w:r w:rsidR="00522A01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ам</w:t>
      </w: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реализации</w:t>
      </w:r>
    </w:p>
    <w:p w:rsidR="00A16571" w:rsidRPr="009002D4" w:rsidRDefault="00A16571" w:rsidP="00CA5E3A">
      <w:pPr>
        <w:spacing w:after="0" w:line="360" w:lineRule="auto"/>
        <w:ind w:firstLine="708"/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Таблица </w:t>
      </w:r>
      <w:r w:rsidR="00B92786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7</w:t>
      </w:r>
    </w:p>
    <w:tbl>
      <w:tblPr>
        <w:tblW w:w="9890" w:type="dxa"/>
        <w:tblInd w:w="108" w:type="dxa"/>
        <w:tblLayout w:type="fixed"/>
        <w:tblLook w:val="0000"/>
      </w:tblPr>
      <w:tblGrid>
        <w:gridCol w:w="1134"/>
        <w:gridCol w:w="1134"/>
        <w:gridCol w:w="905"/>
        <w:gridCol w:w="29"/>
        <w:gridCol w:w="909"/>
        <w:gridCol w:w="1134"/>
        <w:gridCol w:w="992"/>
        <w:gridCol w:w="1134"/>
        <w:gridCol w:w="1134"/>
        <w:gridCol w:w="1134"/>
        <w:gridCol w:w="13"/>
        <w:gridCol w:w="238"/>
      </w:tblGrid>
      <w:tr w:rsidR="00A16571" w:rsidRPr="00327D10" w:rsidTr="00985789">
        <w:trPr>
          <w:gridAfter w:val="2"/>
          <w:wAfter w:w="251" w:type="dxa"/>
          <w:cantSplit/>
          <w:trHeight w:val="394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1" w:rsidRPr="009002D4" w:rsidRDefault="00A16571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Распределение программ по сроку реализации</w:t>
            </w:r>
          </w:p>
        </w:tc>
      </w:tr>
      <w:tr w:rsidR="00985789" w:rsidRPr="009002D4" w:rsidTr="00985789">
        <w:trPr>
          <w:gridAfter w:val="1"/>
          <w:wAfter w:w="238" w:type="dxa"/>
          <w:cantSplit/>
          <w:trHeight w:val="394"/>
        </w:trPr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до 1 года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1 – 2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3 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года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более</w:t>
            </w:r>
          </w:p>
        </w:tc>
      </w:tr>
      <w:tr w:rsidR="00985789" w:rsidRPr="009002D4" w:rsidTr="00985789">
        <w:trPr>
          <w:trHeight w:val="6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2011 - 2012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2012 - 2013</w:t>
            </w:r>
          </w:p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789" w:rsidRPr="009002D4" w:rsidRDefault="00985789" w:rsidP="00CA5E3A">
            <w:pPr>
              <w:spacing w:line="36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2013-2014</w:t>
            </w:r>
          </w:p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2011 - 2012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2012 - 2013</w:t>
            </w:r>
          </w:p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789" w:rsidRPr="009002D4" w:rsidRDefault="00985789" w:rsidP="00CA5E3A">
            <w:pPr>
              <w:spacing w:line="36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2013-2014</w:t>
            </w:r>
          </w:p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2011 - 2012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2012 - 2013</w:t>
            </w:r>
          </w:p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789" w:rsidRPr="009002D4" w:rsidRDefault="00985789" w:rsidP="00CA5E3A">
            <w:pPr>
              <w:spacing w:line="36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2013-2014</w:t>
            </w:r>
          </w:p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</w:tcPr>
          <w:p w:rsidR="00985789" w:rsidRPr="009002D4" w:rsidRDefault="00985789" w:rsidP="00CA5E3A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985789" w:rsidRPr="009002D4" w:rsidTr="0098578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25A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0</w:t>
            </w:r>
          </w:p>
          <w:p w:rsidR="00985789" w:rsidRPr="009002D4" w:rsidRDefault="0053525A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(0%)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5A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</w:t>
            </w:r>
          </w:p>
          <w:p w:rsidR="00985789" w:rsidRPr="009002D4" w:rsidRDefault="0053525A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(0%)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5A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</w:t>
            </w:r>
          </w:p>
          <w:p w:rsidR="00985789" w:rsidRPr="009002D4" w:rsidRDefault="0053525A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(0%)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5789" w:rsidRPr="009002D4" w:rsidRDefault="00985789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96 (78%)</w:t>
            </w:r>
          </w:p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110 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68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96 (82%)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27</w:t>
            </w:r>
          </w:p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22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52</w:t>
            </w:r>
          </w:p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32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21 </w:t>
            </w:r>
          </w:p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(18%)</w:t>
            </w:r>
          </w:p>
        </w:tc>
        <w:tc>
          <w:tcPr>
            <w:tcW w:w="238" w:type="dxa"/>
            <w:tcBorders>
              <w:left w:val="single" w:sz="4" w:space="0" w:color="000000"/>
              <w:bottom w:val="nil"/>
            </w:tcBorders>
          </w:tcPr>
          <w:p w:rsidR="00985789" w:rsidRPr="009002D4" w:rsidRDefault="00985789" w:rsidP="00CA5E3A">
            <w:pPr>
              <w:tabs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A16571" w:rsidRPr="009002D4" w:rsidRDefault="00A16571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86F88" w:rsidRPr="009002D4" w:rsidRDefault="00E86F88" w:rsidP="00CA5E3A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Количество </w:t>
      </w:r>
      <w:r w:rsidR="00A16571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интегрированных и однопрофильных программ </w:t>
      </w: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по годам</w:t>
      </w:r>
    </w:p>
    <w:p w:rsidR="00A16571" w:rsidRPr="009002D4" w:rsidRDefault="00A16571" w:rsidP="00CA5E3A">
      <w:pPr>
        <w:spacing w:after="0" w:line="360" w:lineRule="auto"/>
        <w:ind w:firstLine="709"/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</w:rPr>
        <w:t>Таблица</w:t>
      </w:r>
      <w:r w:rsidR="00B92786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2654"/>
        <w:gridCol w:w="2654"/>
        <w:gridCol w:w="2655"/>
      </w:tblGrid>
      <w:tr w:rsidR="00A16571" w:rsidRPr="009002D4" w:rsidTr="00760CC8">
        <w:trPr>
          <w:trHeight w:val="385"/>
        </w:trPr>
        <w:tc>
          <w:tcPr>
            <w:tcW w:w="1676" w:type="dxa"/>
            <w:vMerge w:val="restart"/>
          </w:tcPr>
          <w:p w:rsidR="00A16571" w:rsidRPr="009002D4" w:rsidRDefault="00E86F8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7963" w:type="dxa"/>
            <w:gridSpan w:val="3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Распределениепрограммпосодержанию</w:t>
            </w:r>
          </w:p>
        </w:tc>
      </w:tr>
      <w:tr w:rsidR="00A16571" w:rsidRPr="009002D4" w:rsidTr="00760CC8">
        <w:trPr>
          <w:trHeight w:val="251"/>
        </w:trPr>
        <w:tc>
          <w:tcPr>
            <w:tcW w:w="1676" w:type="dxa"/>
            <w:vMerge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днопрофильные</w:t>
            </w:r>
          </w:p>
        </w:tc>
        <w:tc>
          <w:tcPr>
            <w:tcW w:w="2654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интегрированные</w:t>
            </w:r>
          </w:p>
        </w:tc>
        <w:tc>
          <w:tcPr>
            <w:tcW w:w="2655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</w:p>
        </w:tc>
      </w:tr>
      <w:tr w:rsidR="00A16571" w:rsidRPr="009002D4" w:rsidTr="00760CC8">
        <w:tc>
          <w:tcPr>
            <w:tcW w:w="1676" w:type="dxa"/>
          </w:tcPr>
          <w:p w:rsidR="00A16571" w:rsidRPr="009002D4" w:rsidRDefault="00E86F88" w:rsidP="00CA5E3A">
            <w:pPr>
              <w:spacing w:after="0"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2011- </w:t>
            </w:r>
            <w:r w:rsidR="00A16571"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2654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79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64,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654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44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36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655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123</w:t>
            </w:r>
          </w:p>
        </w:tc>
      </w:tr>
      <w:tr w:rsidR="00A16571" w:rsidRPr="009002D4" w:rsidTr="00760CC8">
        <w:tc>
          <w:tcPr>
            <w:tcW w:w="1676" w:type="dxa"/>
          </w:tcPr>
          <w:p w:rsidR="00A16571" w:rsidRPr="009002D4" w:rsidRDefault="00E86F88" w:rsidP="00CA5E3A">
            <w:pPr>
              <w:spacing w:after="0"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2012- </w:t>
            </w:r>
            <w:r w:rsidR="00A16571"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2654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112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69,2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654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50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31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655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162</w:t>
            </w:r>
          </w:p>
        </w:tc>
      </w:tr>
      <w:tr w:rsidR="003958A8" w:rsidRPr="009002D4" w:rsidTr="00760CC8">
        <w:tc>
          <w:tcPr>
            <w:tcW w:w="1676" w:type="dxa"/>
          </w:tcPr>
          <w:p w:rsidR="003958A8" w:rsidRPr="009002D4" w:rsidRDefault="003958A8" w:rsidP="00CA5E3A">
            <w:pPr>
              <w:spacing w:after="0"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2013-2014</w:t>
            </w:r>
          </w:p>
        </w:tc>
        <w:tc>
          <w:tcPr>
            <w:tcW w:w="2654" w:type="dxa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72 (62%)</w:t>
            </w:r>
          </w:p>
        </w:tc>
        <w:tc>
          <w:tcPr>
            <w:tcW w:w="2654" w:type="dxa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45 (38%)</w:t>
            </w:r>
          </w:p>
        </w:tc>
        <w:tc>
          <w:tcPr>
            <w:tcW w:w="2655" w:type="dxa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117</w:t>
            </w:r>
          </w:p>
        </w:tc>
      </w:tr>
    </w:tbl>
    <w:p w:rsidR="00A16571" w:rsidRPr="009002D4" w:rsidRDefault="00A16571" w:rsidP="00CA5E3A">
      <w:pPr>
        <w:spacing w:after="0"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A5E3A" w:rsidRPr="00A32DF0" w:rsidRDefault="00A16571" w:rsidP="00A32DF0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Количество </w:t>
      </w:r>
      <w:r w:rsidR="00D358C1" w:rsidRPr="009002D4">
        <w:rPr>
          <w:rFonts w:ascii="Times New Roman" w:hAnsi="Times New Roman"/>
          <w:i w:val="0"/>
          <w:sz w:val="28"/>
          <w:szCs w:val="28"/>
          <w:lang w:val="ru-RU"/>
        </w:rPr>
        <w:t>реализуемых</w:t>
      </w: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комплексных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модульных и сквозных программ</w:t>
      </w:r>
      <w:r w:rsidR="00D358C1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(таблица № 9)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D358C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а также программ по типу (Приложение № 10)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в учреждении дополнительного  образования </w:t>
      </w:r>
      <w:r w:rsidR="00D358C1" w:rsidRPr="009002D4">
        <w:rPr>
          <w:rFonts w:ascii="Times New Roman" w:hAnsi="Times New Roman"/>
          <w:i w:val="0"/>
          <w:sz w:val="28"/>
          <w:szCs w:val="28"/>
          <w:lang w:val="ru-RU"/>
        </w:rPr>
        <w:t>распределилось следующим образом:</w:t>
      </w:r>
    </w:p>
    <w:p w:rsidR="00522A01" w:rsidRPr="009002D4" w:rsidRDefault="005276D6" w:rsidP="00522A01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Характеристика </w:t>
      </w:r>
      <w:r w:rsidR="00522A01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по видам общеобразовательных программ </w:t>
      </w:r>
    </w:p>
    <w:p w:rsidR="00A16571" w:rsidRPr="009002D4" w:rsidRDefault="00A16571" w:rsidP="00522A01">
      <w:pPr>
        <w:spacing w:after="0" w:line="360" w:lineRule="auto"/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Таблица </w:t>
      </w:r>
      <w:r w:rsidR="00B92786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1969"/>
        <w:gridCol w:w="1969"/>
        <w:gridCol w:w="1969"/>
        <w:gridCol w:w="1969"/>
      </w:tblGrid>
      <w:tr w:rsidR="00A16571" w:rsidRPr="00327D10" w:rsidTr="00760CC8">
        <w:trPr>
          <w:trHeight w:val="385"/>
        </w:trPr>
        <w:tc>
          <w:tcPr>
            <w:tcW w:w="1763" w:type="dxa"/>
            <w:vMerge w:val="restart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Учебны</w:t>
            </w:r>
            <w:r w:rsidR="00E86F88"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й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год</w:t>
            </w:r>
          </w:p>
        </w:tc>
        <w:tc>
          <w:tcPr>
            <w:tcW w:w="7876" w:type="dxa"/>
            <w:gridSpan w:val="4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Распределение программ по форме организации содержания </w:t>
            </w:r>
          </w:p>
        </w:tc>
      </w:tr>
      <w:tr w:rsidR="00A16571" w:rsidRPr="009002D4" w:rsidTr="00760CC8">
        <w:trPr>
          <w:trHeight w:val="351"/>
        </w:trPr>
        <w:tc>
          <w:tcPr>
            <w:tcW w:w="1763" w:type="dxa"/>
            <w:vMerge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комплексные</w:t>
            </w:r>
          </w:p>
        </w:tc>
        <w:tc>
          <w:tcPr>
            <w:tcW w:w="1969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м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одульные</w:t>
            </w:r>
          </w:p>
        </w:tc>
        <w:tc>
          <w:tcPr>
            <w:tcW w:w="1969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квозные</w:t>
            </w:r>
          </w:p>
        </w:tc>
        <w:tc>
          <w:tcPr>
            <w:tcW w:w="1969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</w:p>
        </w:tc>
      </w:tr>
      <w:tr w:rsidR="00A16571" w:rsidRPr="009002D4" w:rsidTr="00760CC8">
        <w:tc>
          <w:tcPr>
            <w:tcW w:w="1763" w:type="dxa"/>
          </w:tcPr>
          <w:p w:rsidR="00A16571" w:rsidRPr="009002D4" w:rsidRDefault="00E86F88" w:rsidP="00CA5E3A">
            <w:pPr>
              <w:spacing w:after="0"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2011- </w:t>
            </w:r>
            <w:r w:rsidR="00A16571"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1969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87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71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1969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%)</w:t>
            </w:r>
          </w:p>
        </w:tc>
        <w:tc>
          <w:tcPr>
            <w:tcW w:w="1969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19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15,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1969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123</w:t>
            </w:r>
          </w:p>
        </w:tc>
      </w:tr>
      <w:tr w:rsidR="00A16571" w:rsidRPr="009002D4" w:rsidTr="00760CC8">
        <w:tc>
          <w:tcPr>
            <w:tcW w:w="1763" w:type="dxa"/>
          </w:tcPr>
          <w:p w:rsidR="00A16571" w:rsidRPr="009002D4" w:rsidRDefault="00E86F88" w:rsidP="00CA5E3A">
            <w:pPr>
              <w:spacing w:after="0"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2012- </w:t>
            </w:r>
            <w:r w:rsidR="00A16571"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1969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97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59,8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1969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21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1969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44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27,2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1969" w:type="dxa"/>
          </w:tcPr>
          <w:p w:rsidR="00A16571" w:rsidRPr="009002D4" w:rsidRDefault="00A16571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162</w:t>
            </w:r>
          </w:p>
        </w:tc>
      </w:tr>
      <w:tr w:rsidR="003958A8" w:rsidRPr="009002D4" w:rsidTr="00760CC8">
        <w:tc>
          <w:tcPr>
            <w:tcW w:w="1763" w:type="dxa"/>
          </w:tcPr>
          <w:p w:rsidR="003958A8" w:rsidRPr="009002D4" w:rsidRDefault="003958A8" w:rsidP="00CA5E3A">
            <w:pPr>
              <w:spacing w:after="0"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2013-2014</w:t>
            </w:r>
          </w:p>
        </w:tc>
        <w:tc>
          <w:tcPr>
            <w:tcW w:w="1969" w:type="dxa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 (11%)</w:t>
            </w:r>
          </w:p>
        </w:tc>
        <w:tc>
          <w:tcPr>
            <w:tcW w:w="1969" w:type="dxa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96 (82%)</w:t>
            </w:r>
          </w:p>
        </w:tc>
        <w:tc>
          <w:tcPr>
            <w:tcW w:w="1969" w:type="dxa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 (7%)</w:t>
            </w:r>
          </w:p>
        </w:tc>
        <w:tc>
          <w:tcPr>
            <w:tcW w:w="1969" w:type="dxa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117</w:t>
            </w:r>
          </w:p>
        </w:tc>
      </w:tr>
    </w:tbl>
    <w:p w:rsidR="00522A01" w:rsidRPr="009002D4" w:rsidRDefault="00522A01" w:rsidP="00A32DF0">
      <w:pPr>
        <w:pStyle w:val="31"/>
        <w:ind w:firstLine="0"/>
        <w:jc w:val="left"/>
        <w:rPr>
          <w:rFonts w:ascii="Times New Roman" w:hAnsi="Times New Roman" w:cs="Times New Roman"/>
          <w:i w:val="0"/>
          <w:sz w:val="28"/>
          <w:szCs w:val="28"/>
          <w:lang w:val="ru-RU" w:eastAsia="en-US"/>
        </w:rPr>
      </w:pPr>
    </w:p>
    <w:p w:rsidR="00A16571" w:rsidRPr="009002D4" w:rsidRDefault="00522A01" w:rsidP="00CA5E3A">
      <w:pPr>
        <w:pStyle w:val="31"/>
        <w:ind w:firstLine="0"/>
        <w:rPr>
          <w:rFonts w:ascii="Times New Roman" w:hAnsi="Times New Roman" w:cs="Times New Roman"/>
          <w:bCs w:val="0"/>
          <w:i w:val="0"/>
          <w:sz w:val="28"/>
          <w:szCs w:val="28"/>
          <w:lang w:val="ru-RU"/>
        </w:rPr>
      </w:pPr>
      <w:r w:rsidRPr="009002D4">
        <w:rPr>
          <w:rFonts w:ascii="Times New Roman" w:hAnsi="Times New Roman" w:cs="Times New Roman"/>
          <w:i w:val="0"/>
          <w:sz w:val="28"/>
          <w:szCs w:val="28"/>
          <w:lang w:val="ru-RU" w:eastAsia="en-US"/>
        </w:rPr>
        <w:t>Характеристика по т</w:t>
      </w:r>
      <w:r w:rsidR="00E86F88" w:rsidRPr="009002D4">
        <w:rPr>
          <w:rFonts w:ascii="Times New Roman" w:hAnsi="Times New Roman" w:cs="Times New Roman"/>
          <w:i w:val="0"/>
          <w:sz w:val="28"/>
          <w:szCs w:val="28"/>
          <w:lang w:val="ru-RU" w:eastAsia="en-US"/>
        </w:rPr>
        <w:t>ип</w:t>
      </w:r>
      <w:r w:rsidRPr="009002D4">
        <w:rPr>
          <w:rFonts w:ascii="Times New Roman" w:hAnsi="Times New Roman" w:cs="Times New Roman"/>
          <w:i w:val="0"/>
          <w:sz w:val="28"/>
          <w:szCs w:val="28"/>
          <w:lang w:val="ru-RU" w:eastAsia="en-US"/>
        </w:rPr>
        <w:t>ам</w:t>
      </w:r>
      <w:r w:rsidR="00E86F88" w:rsidRPr="009002D4">
        <w:rPr>
          <w:rFonts w:ascii="Times New Roman" w:hAnsi="Times New Roman" w:cs="Times New Roman"/>
          <w:bCs w:val="0"/>
          <w:i w:val="0"/>
          <w:sz w:val="28"/>
          <w:szCs w:val="28"/>
          <w:lang w:val="ru-RU"/>
        </w:rPr>
        <w:t>дополнительных об</w:t>
      </w:r>
      <w:r w:rsidRPr="009002D4">
        <w:rPr>
          <w:rFonts w:ascii="Times New Roman" w:hAnsi="Times New Roman" w:cs="Times New Roman"/>
          <w:bCs w:val="0"/>
          <w:i w:val="0"/>
          <w:sz w:val="28"/>
          <w:szCs w:val="28"/>
          <w:lang w:val="ru-RU"/>
        </w:rPr>
        <w:t>щеоб</w:t>
      </w:r>
      <w:r w:rsidR="00E86F88" w:rsidRPr="009002D4">
        <w:rPr>
          <w:rFonts w:ascii="Times New Roman" w:hAnsi="Times New Roman" w:cs="Times New Roman"/>
          <w:bCs w:val="0"/>
          <w:i w:val="0"/>
          <w:sz w:val="28"/>
          <w:szCs w:val="28"/>
          <w:lang w:val="ru-RU"/>
        </w:rPr>
        <w:t>разовательных</w:t>
      </w:r>
      <w:r w:rsidR="00E86F88" w:rsidRPr="009002D4">
        <w:rPr>
          <w:rFonts w:ascii="Times New Roman" w:hAnsi="Times New Roman" w:cs="Times New Roman"/>
          <w:i w:val="0"/>
          <w:sz w:val="28"/>
          <w:szCs w:val="28"/>
          <w:lang w:val="ru-RU" w:eastAsia="en-US"/>
        </w:rPr>
        <w:t xml:space="preserve"> программ</w:t>
      </w:r>
    </w:p>
    <w:p w:rsidR="00A16571" w:rsidRPr="009002D4" w:rsidRDefault="00A16571" w:rsidP="00CA5E3A">
      <w:pPr>
        <w:spacing w:after="0" w:line="360" w:lineRule="auto"/>
        <w:ind w:firstLine="708"/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</w:rPr>
        <w:t>Таблица</w:t>
      </w: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1</w:t>
      </w:r>
      <w:r w:rsidR="00B92786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0</w:t>
      </w:r>
    </w:p>
    <w:tbl>
      <w:tblPr>
        <w:tblW w:w="9644" w:type="dxa"/>
        <w:tblInd w:w="103" w:type="dxa"/>
        <w:tblLayout w:type="fixed"/>
        <w:tblLook w:val="04A0"/>
      </w:tblPr>
      <w:tblGrid>
        <w:gridCol w:w="2840"/>
        <w:gridCol w:w="2410"/>
        <w:gridCol w:w="2268"/>
        <w:gridCol w:w="2126"/>
      </w:tblGrid>
      <w:tr w:rsidR="003958A8" w:rsidRPr="009002D4" w:rsidTr="003958A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A8" w:rsidRPr="009002D4" w:rsidRDefault="003958A8" w:rsidP="00CA5E3A">
            <w:pPr>
              <w:spacing w:after="0" w:line="36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 Типыпрограмм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2014</w:t>
            </w:r>
          </w:p>
        </w:tc>
      </w:tr>
      <w:tr w:rsidR="003958A8" w:rsidRPr="009002D4" w:rsidTr="003958A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A8" w:rsidRPr="009002D4" w:rsidRDefault="003958A8" w:rsidP="00CA5E3A">
            <w:pPr>
              <w:spacing w:after="0" w:line="36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Авторская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2,4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 (0%)</w:t>
            </w:r>
          </w:p>
        </w:tc>
      </w:tr>
      <w:tr w:rsidR="003958A8" w:rsidRPr="009002D4" w:rsidTr="003958A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A8" w:rsidRPr="009002D4" w:rsidRDefault="003958A8" w:rsidP="00CA5E3A">
            <w:pPr>
              <w:spacing w:after="0" w:line="36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62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50,4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162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100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117 (100%)</w:t>
            </w:r>
          </w:p>
        </w:tc>
      </w:tr>
      <w:tr w:rsidR="003958A8" w:rsidRPr="009002D4" w:rsidTr="003958A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A8" w:rsidRPr="009002D4" w:rsidRDefault="003958A8" w:rsidP="00CA5E3A">
            <w:pPr>
              <w:spacing w:after="0" w:line="36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Адаптированная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47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A8" w:rsidRPr="009002D4" w:rsidRDefault="003958A8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 (0%)</w:t>
            </w:r>
          </w:p>
        </w:tc>
      </w:tr>
    </w:tbl>
    <w:p w:rsidR="00A16571" w:rsidRPr="009002D4" w:rsidRDefault="00A16571" w:rsidP="00CA5E3A">
      <w:pPr>
        <w:spacing w:after="0" w:line="360" w:lineRule="auto"/>
        <w:ind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16571" w:rsidRPr="009002D4" w:rsidRDefault="00A16571" w:rsidP="00522A01">
      <w:pPr>
        <w:spacing w:after="0" w:line="360" w:lineRule="auto"/>
        <w:ind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Наибольшую часть в 201</w:t>
      </w:r>
      <w:r w:rsidR="003958A8" w:rsidRPr="009002D4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году составляют модифицированные програ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мы (</w:t>
      </w:r>
      <w:r w:rsidR="003958A8" w:rsidRPr="009002D4">
        <w:rPr>
          <w:rFonts w:ascii="Times New Roman" w:hAnsi="Times New Roman"/>
          <w:i w:val="0"/>
          <w:sz w:val="28"/>
          <w:szCs w:val="28"/>
          <w:lang w:val="ru-RU"/>
        </w:rPr>
        <w:t>100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%) и отсутствуют авторские программы как таковые. </w:t>
      </w:r>
      <w:r w:rsidR="000A2F36" w:rsidRPr="009002D4"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енденция  ув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личения модифицированных программ за счет пополнения их из ряда «авто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ских»,  говорит о том, что возрастает  интерес педагогов к исключительной в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риативности </w:t>
      </w:r>
      <w:r w:rsidR="00C052B1" w:rsidRPr="009002D4">
        <w:rPr>
          <w:rFonts w:ascii="Times New Roman" w:hAnsi="Times New Roman"/>
          <w:i w:val="0"/>
          <w:sz w:val="28"/>
          <w:szCs w:val="28"/>
          <w:lang w:val="ru-RU"/>
        </w:rPr>
        <w:t>программ, что является «первым ш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агом к авторству».  Их колич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ство в 201</w:t>
      </w:r>
      <w:r w:rsidR="003958A8" w:rsidRPr="009002D4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год</w:t>
      </w:r>
      <w:r w:rsidR="003958A8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у  в сравнении с 2012 годом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увеличилось на </w:t>
      </w:r>
      <w:r w:rsidR="003958A8" w:rsidRPr="009002D4">
        <w:rPr>
          <w:rFonts w:ascii="Times New Roman" w:hAnsi="Times New Roman"/>
          <w:i w:val="0"/>
          <w:sz w:val="28"/>
          <w:szCs w:val="28"/>
          <w:lang w:val="ru-RU"/>
        </w:rPr>
        <w:t>55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(49,6 %). </w:t>
      </w:r>
    </w:p>
    <w:p w:rsidR="00A16571" w:rsidRPr="009002D4" w:rsidRDefault="00A16571" w:rsidP="00CA5E3A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Дополнительные об</w:t>
      </w:r>
      <w:r w:rsidR="00522A01" w:rsidRPr="009002D4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щеоб</w:t>
      </w:r>
      <w:r w:rsidRPr="009002D4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разовательные программы по уровню реализации</w:t>
      </w:r>
    </w:p>
    <w:p w:rsidR="00A16571" w:rsidRPr="009002D4" w:rsidRDefault="00A16571" w:rsidP="00CA5E3A">
      <w:pPr>
        <w:spacing w:after="0" w:line="360" w:lineRule="auto"/>
        <w:ind w:firstLine="708"/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</w:rPr>
        <w:t>Таблица</w:t>
      </w: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1</w:t>
      </w:r>
      <w:r w:rsidR="00B92786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1</w:t>
      </w:r>
    </w:p>
    <w:tbl>
      <w:tblPr>
        <w:tblW w:w="9644" w:type="dxa"/>
        <w:tblInd w:w="103" w:type="dxa"/>
        <w:tblLayout w:type="fixed"/>
        <w:tblLook w:val="04A0"/>
      </w:tblPr>
      <w:tblGrid>
        <w:gridCol w:w="2840"/>
        <w:gridCol w:w="2410"/>
        <w:gridCol w:w="2268"/>
        <w:gridCol w:w="2126"/>
      </w:tblGrid>
      <w:tr w:rsidR="009977E2" w:rsidRPr="009002D4" w:rsidTr="009977E2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 Уровниреализации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2011- 2012г.г.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2012- 2013г.г.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2013-2014г.г.</w:t>
            </w:r>
          </w:p>
        </w:tc>
      </w:tr>
      <w:tr w:rsidR="009977E2" w:rsidRPr="009002D4" w:rsidTr="009977E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Дошкольный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5,7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6,8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 (1%)</w:t>
            </w:r>
          </w:p>
        </w:tc>
      </w:tr>
      <w:tr w:rsidR="009977E2" w:rsidRPr="009002D4" w:rsidTr="009977E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Начальный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46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28,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38 (32%)</w:t>
            </w:r>
          </w:p>
        </w:tc>
      </w:tr>
      <w:tr w:rsidR="009977E2" w:rsidRPr="009002D4" w:rsidTr="009977E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Основной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52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42,2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55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34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42 (36%)</w:t>
            </w:r>
          </w:p>
        </w:tc>
      </w:tr>
      <w:tr w:rsidR="009977E2" w:rsidRPr="009002D4" w:rsidTr="009977E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Средний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23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18,7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50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31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 (12%)</w:t>
            </w:r>
          </w:p>
        </w:tc>
      </w:tr>
      <w:tr w:rsidR="009977E2" w:rsidRPr="009002D4" w:rsidTr="009977E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Разноуровневый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21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17,1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</w:t>
            </w: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E2" w:rsidRPr="009002D4" w:rsidRDefault="009977E2" w:rsidP="00CA5E3A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002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22 (19%)</w:t>
            </w:r>
          </w:p>
        </w:tc>
      </w:tr>
    </w:tbl>
    <w:p w:rsidR="00A16571" w:rsidRPr="009002D4" w:rsidRDefault="00A16571" w:rsidP="00CA5E3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16571" w:rsidRPr="009002D4" w:rsidRDefault="00D358C1" w:rsidP="00CA5E3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По данным Т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аблицы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11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можно сделать вывод, что лидируют программы, рассчитанные на воспитанников с 5-9 класс. Они составляют 3</w:t>
      </w:r>
      <w:r w:rsidR="009977E2" w:rsidRPr="009002D4"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%. Педагоги</w:t>
      </w:r>
      <w:r w:rsidR="00C052B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по 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совместител</w:t>
      </w:r>
      <w:r w:rsidR="00C052B1" w:rsidRPr="009002D4">
        <w:rPr>
          <w:rFonts w:ascii="Times New Roman" w:hAnsi="Times New Roman"/>
          <w:i w:val="0"/>
          <w:sz w:val="28"/>
          <w:szCs w:val="28"/>
          <w:lang w:val="ru-RU"/>
        </w:rPr>
        <w:t>ьству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 стали более ответственно относиться к разработке программ, что сказывается на их содержании. Хотелось бы отметить дополнительные о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б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щеобразовательные программы таких педагого</w:t>
      </w:r>
      <w:r w:rsidR="009977E2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в, как 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Абубакировой К.К. «М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ленькие исследователи», Калдыбаева К.А. «Компьютерный мир», Кузнецовой Н.В. «Юный Математик», Антроповой И.В. «Художественное моделирование», Волкотруб Н.А. «Юный вокалист», «Вокальное пение», «Теремок», «Ансамбль народных шумовых инструментов», Сарычевой Е.В. «Ручеек»</w:t>
      </w:r>
      <w:r w:rsidR="009977E2" w:rsidRPr="009002D4">
        <w:rPr>
          <w:rFonts w:ascii="Times New Roman" w:hAnsi="Times New Roman"/>
          <w:i w:val="0"/>
          <w:sz w:val="28"/>
          <w:szCs w:val="28"/>
          <w:lang w:val="ru-RU"/>
        </w:rPr>
        <w:t>, Долговой Т.А. «Краеведение», Чесноковой А.В. «Литературное краеведение»,Смоляр Т.Ф. «Этнографический кружок»</w:t>
      </w:r>
      <w:r w:rsidR="000A177C" w:rsidRPr="009002D4">
        <w:rPr>
          <w:rFonts w:ascii="Times New Roman" w:hAnsi="Times New Roman"/>
          <w:i w:val="0"/>
          <w:sz w:val="28"/>
          <w:szCs w:val="28"/>
          <w:lang w:val="ru-RU"/>
        </w:rPr>
        <w:t>, Крамаренко Е.В. «Эрудит», Базилова О.А. «Ро</w:t>
      </w:r>
      <w:r w:rsidR="000A177C" w:rsidRPr="009002D4">
        <w:rPr>
          <w:rFonts w:ascii="Times New Roman" w:hAnsi="Times New Roman"/>
          <w:i w:val="0"/>
          <w:sz w:val="28"/>
          <w:szCs w:val="28"/>
          <w:lang w:val="ru-RU"/>
        </w:rPr>
        <w:t>д</w:t>
      </w:r>
      <w:r w:rsidR="000A177C" w:rsidRPr="009002D4">
        <w:rPr>
          <w:rFonts w:ascii="Times New Roman" w:hAnsi="Times New Roman"/>
          <w:i w:val="0"/>
          <w:sz w:val="28"/>
          <w:szCs w:val="28"/>
          <w:lang w:val="ru-RU"/>
        </w:rPr>
        <w:t>ничок», Таубаева Г.Н. «Юный программист», Веккер Д.П. «Спортивный т</w:t>
      </w:r>
      <w:r w:rsidR="000A177C" w:rsidRPr="009002D4"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="000A177C" w:rsidRPr="009002D4">
        <w:rPr>
          <w:rFonts w:ascii="Times New Roman" w:hAnsi="Times New Roman"/>
          <w:i w:val="0"/>
          <w:sz w:val="28"/>
          <w:szCs w:val="28"/>
          <w:lang w:val="ru-RU"/>
        </w:rPr>
        <w:t>ризм»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и др.</w:t>
      </w:r>
    </w:p>
    <w:p w:rsidR="00A16571" w:rsidRPr="009002D4" w:rsidRDefault="00A16571" w:rsidP="00CA5E3A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Информационное обеспечение деятельности</w:t>
      </w:r>
      <w:r w:rsidR="00522A01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:rsidR="00A16571" w:rsidRPr="009002D4" w:rsidRDefault="00A16571" w:rsidP="00CA5E3A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Организация работы методической службы в этом звене предусматрив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ет:</w:t>
      </w:r>
    </w:p>
    <w:p w:rsidR="005648FC" w:rsidRPr="009002D4" w:rsidRDefault="00A16571" w:rsidP="005648FC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оперативное знакомство с региональным, российским и зарубежным п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дагогическим опытом (каталог статей из журналов, газет в помощь разным к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тегориям педагогических работников: педагогам дополнительного образования, старшим вожатым, классным руководителям);</w:t>
      </w:r>
    </w:p>
    <w:p w:rsidR="00A16571" w:rsidRPr="009002D4" w:rsidRDefault="00A16571" w:rsidP="005648FC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использование информации, накопленной в методическом кабинете  (ан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литические, статистические, материалы из опыта работы, рекламная и метод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ческая продукция);</w:t>
      </w:r>
    </w:p>
    <w:p w:rsidR="00A16571" w:rsidRPr="009002D4" w:rsidRDefault="00A16571" w:rsidP="00CA5E3A">
      <w:pPr>
        <w:numPr>
          <w:ilvl w:val="0"/>
          <w:numId w:val="2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функционирование долгосрочных и краткосрочных методических выст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вок:</w:t>
      </w:r>
    </w:p>
    <w:p w:rsidR="00A16571" w:rsidRPr="009002D4" w:rsidRDefault="00A16571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«Внеурочная деятельность в рамках ФГОС НОО»;</w:t>
      </w:r>
    </w:p>
    <w:p w:rsidR="00A16571" w:rsidRPr="009002D4" w:rsidRDefault="00A16571" w:rsidP="00CA5E3A">
      <w:pPr>
        <w:numPr>
          <w:ilvl w:val="0"/>
          <w:numId w:val="28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тематические консультации для педагогических работников на районном уровне:</w:t>
      </w:r>
    </w:p>
    <w:p w:rsidR="00A16571" w:rsidRPr="009002D4" w:rsidRDefault="00A16571" w:rsidP="00CA5E3A">
      <w:pPr>
        <w:snapToGrid w:val="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«Документальное обеспечение деятельности педагога дополнительного обр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зования»;</w:t>
      </w:r>
    </w:p>
    <w:p w:rsidR="00A16571" w:rsidRPr="009002D4" w:rsidRDefault="00A16571" w:rsidP="00CA5E3A">
      <w:pPr>
        <w:snapToGrid w:val="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 «Организация учебно-воспитательной деятельности в детских коллективах»;</w:t>
      </w:r>
    </w:p>
    <w:p w:rsidR="00A16571" w:rsidRPr="009002D4" w:rsidRDefault="00A16571" w:rsidP="00CA5E3A">
      <w:pPr>
        <w:tabs>
          <w:tab w:val="left" w:pos="0"/>
        </w:tabs>
        <w:suppressAutoHyphens/>
        <w:snapToGrid w:val="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«Организация деятельности педагога дополнительного образования по профессиональной ориентации школьников»;</w:t>
      </w:r>
    </w:p>
    <w:p w:rsidR="00A16571" w:rsidRPr="009002D4" w:rsidRDefault="00A16571" w:rsidP="00CA5E3A">
      <w:pPr>
        <w:tabs>
          <w:tab w:val="left" w:pos="0"/>
        </w:tabs>
        <w:suppressAutoHyphens/>
        <w:snapToGrid w:val="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«Диагностика достижений учащихся в системе дополнительного образования детей».</w:t>
      </w:r>
    </w:p>
    <w:p w:rsidR="00EB3206" w:rsidRPr="009002D4" w:rsidRDefault="00A16571" w:rsidP="005648FC">
      <w:pPr>
        <w:pStyle w:val="71"/>
        <w:spacing w:line="360" w:lineRule="auto"/>
        <w:jc w:val="both"/>
        <w:rPr>
          <w:sz w:val="28"/>
          <w:szCs w:val="28"/>
        </w:rPr>
      </w:pPr>
      <w:r w:rsidRPr="009002D4">
        <w:rPr>
          <w:sz w:val="28"/>
          <w:szCs w:val="28"/>
        </w:rPr>
        <w:t>выпуск образовательных программ, сценарно-методического материала, сбо</w:t>
      </w:r>
      <w:r w:rsidRPr="009002D4">
        <w:rPr>
          <w:sz w:val="28"/>
          <w:szCs w:val="28"/>
        </w:rPr>
        <w:t>р</w:t>
      </w:r>
      <w:r w:rsidRPr="009002D4">
        <w:rPr>
          <w:sz w:val="28"/>
          <w:szCs w:val="28"/>
        </w:rPr>
        <w:t>ников, материалов передового педагогического опыта, методических пособий и рекомендаций и пр.</w:t>
      </w:r>
    </w:p>
    <w:p w:rsidR="00A16571" w:rsidRPr="009002D4" w:rsidRDefault="00A16571" w:rsidP="00CA5E3A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В течение 201</w:t>
      </w:r>
      <w:r w:rsidR="000A177C" w:rsidRPr="009002D4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-201</w:t>
      </w:r>
      <w:r w:rsidR="000A177C" w:rsidRPr="009002D4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учебного года были выпущены следующие </w:t>
      </w:r>
      <w:r w:rsidRPr="009002D4">
        <w:rPr>
          <w:rFonts w:ascii="Times New Roman" w:hAnsi="Times New Roman"/>
          <w:i w:val="0"/>
          <w:sz w:val="28"/>
          <w:szCs w:val="28"/>
          <w:u w:val="single"/>
          <w:lang w:val="ru-RU"/>
        </w:rPr>
        <w:t>метод</w:t>
      </w:r>
      <w:r w:rsidRPr="009002D4">
        <w:rPr>
          <w:rFonts w:ascii="Times New Roman" w:hAnsi="Times New Roman"/>
          <w:i w:val="0"/>
          <w:sz w:val="28"/>
          <w:szCs w:val="28"/>
          <w:u w:val="single"/>
          <w:lang w:val="ru-RU"/>
        </w:rPr>
        <w:t>и</w:t>
      </w:r>
      <w:r w:rsidRPr="009002D4">
        <w:rPr>
          <w:rFonts w:ascii="Times New Roman" w:hAnsi="Times New Roman"/>
          <w:i w:val="0"/>
          <w:sz w:val="28"/>
          <w:szCs w:val="28"/>
          <w:u w:val="single"/>
          <w:lang w:val="ru-RU"/>
        </w:rPr>
        <w:t>ческие пособия, разработки, рекомендации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A16571" w:rsidRPr="009002D4" w:rsidRDefault="00105800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1. Методически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4435F1" w:rsidRPr="009002D4">
        <w:rPr>
          <w:rFonts w:ascii="Times New Roman" w:hAnsi="Times New Roman"/>
          <w:i w:val="0"/>
          <w:sz w:val="28"/>
          <w:szCs w:val="28"/>
          <w:lang w:val="ru-RU"/>
        </w:rPr>
        <w:t>рекомендации для родителей</w:t>
      </w:r>
      <w:r w:rsidR="00AD03B5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(составитель Голубь Е.П. – мет</w:t>
      </w:r>
      <w:r w:rsidR="00AD03B5"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AD03B5" w:rsidRPr="009002D4">
        <w:rPr>
          <w:rFonts w:ascii="Times New Roman" w:hAnsi="Times New Roman"/>
          <w:i w:val="0"/>
          <w:sz w:val="28"/>
          <w:szCs w:val="28"/>
          <w:lang w:val="ru-RU"/>
        </w:rPr>
        <w:t>дист ЦТР)</w:t>
      </w:r>
      <w:r w:rsidR="004435F1" w:rsidRPr="009002D4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4435F1" w:rsidRPr="009002D4" w:rsidRDefault="004435F1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«Гиперактивный ребенок»;</w:t>
      </w:r>
    </w:p>
    <w:p w:rsidR="004435F1" w:rsidRPr="009002D4" w:rsidRDefault="004435F1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AD03B5" w:rsidRPr="009002D4">
        <w:rPr>
          <w:rFonts w:ascii="Times New Roman" w:hAnsi="Times New Roman"/>
          <w:i w:val="0"/>
          <w:sz w:val="28"/>
          <w:szCs w:val="28"/>
          <w:lang w:val="ru-RU"/>
        </w:rPr>
        <w:t>«Золотые правила взаимодействия с ребенком»;</w:t>
      </w:r>
    </w:p>
    <w:p w:rsidR="00AD03B5" w:rsidRPr="009002D4" w:rsidRDefault="00AD03B5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«Сто игр»;</w:t>
      </w:r>
    </w:p>
    <w:p w:rsidR="00AD03B5" w:rsidRPr="009002D4" w:rsidRDefault="00AD03B5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«Пальчиковая коррекция»;</w:t>
      </w:r>
    </w:p>
    <w:p w:rsidR="00AD03B5" w:rsidRPr="009002D4" w:rsidRDefault="00AD03B5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«Психологическое здоровье и психологические проблемы»;</w:t>
      </w:r>
    </w:p>
    <w:p w:rsidR="00AD03B5" w:rsidRPr="009002D4" w:rsidRDefault="00AD03B5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«Если в семье ребенок инвалид…».</w:t>
      </w:r>
    </w:p>
    <w:p w:rsidR="00A16571" w:rsidRPr="009002D4" w:rsidRDefault="00AD03B5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lastRenderedPageBreak/>
        <w:t>2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>Разработана п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рограмма лагеря дневного пребывания «</w:t>
      </w:r>
      <w:r w:rsidR="004435F1" w:rsidRPr="009002D4">
        <w:rPr>
          <w:rFonts w:ascii="Times New Roman" w:hAnsi="Times New Roman"/>
          <w:i w:val="0"/>
          <w:sz w:val="28"/>
          <w:szCs w:val="28"/>
          <w:lang w:val="ru-RU"/>
        </w:rPr>
        <w:t>Город детства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» (</w:t>
      </w:r>
      <w:r w:rsidR="004435F1" w:rsidRPr="009002D4">
        <w:rPr>
          <w:rFonts w:ascii="Times New Roman" w:hAnsi="Times New Roman"/>
          <w:i w:val="0"/>
          <w:sz w:val="28"/>
          <w:szCs w:val="28"/>
          <w:lang w:val="ru-RU"/>
        </w:rPr>
        <w:t>автор Шинклюева Д.Е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. – методист ЦТР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).</w:t>
      </w:r>
    </w:p>
    <w:p w:rsidR="00105800" w:rsidRPr="009002D4" w:rsidRDefault="00AD03B5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. Методическ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>ие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разработк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>и:</w:t>
      </w:r>
    </w:p>
    <w:p w:rsidR="00A16571" w:rsidRPr="009002D4" w:rsidRDefault="00105800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AD03B5" w:rsidRPr="009002D4">
        <w:rPr>
          <w:rFonts w:ascii="Times New Roman" w:hAnsi="Times New Roman"/>
          <w:i w:val="0"/>
          <w:sz w:val="28"/>
          <w:szCs w:val="28"/>
          <w:lang w:val="ru-RU"/>
        </w:rPr>
        <w:t>«Военно-патриотические клубы и военно-патриотические объединения – пр</w:t>
      </w:r>
      <w:r w:rsidR="00AD03B5" w:rsidRPr="009002D4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AD03B5" w:rsidRPr="009002D4">
        <w:rPr>
          <w:rFonts w:ascii="Times New Roman" w:hAnsi="Times New Roman"/>
          <w:i w:val="0"/>
          <w:sz w:val="28"/>
          <w:szCs w:val="28"/>
          <w:lang w:val="ru-RU"/>
        </w:rPr>
        <w:t>оритетное направление деятельности ОУ в гражданско-патриотическом восп</w:t>
      </w:r>
      <w:r w:rsidR="00AD03B5" w:rsidRPr="009002D4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AD03B5" w:rsidRPr="009002D4">
        <w:rPr>
          <w:rFonts w:ascii="Times New Roman" w:hAnsi="Times New Roman"/>
          <w:i w:val="0"/>
          <w:sz w:val="28"/>
          <w:szCs w:val="28"/>
          <w:lang w:val="ru-RU"/>
        </w:rPr>
        <w:t>тании учащихся» (автор Лисняк Н.Н. – педагог до</w:t>
      </w:r>
      <w:r w:rsidR="00137536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ЦТР)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FB5C1E" w:rsidRPr="009002D4" w:rsidRDefault="00105800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FB5C1E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«Введение в образовательную деятельность «Юный программист» (автор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Таубаева Г.Н. – педагог до ЦТР);</w:t>
      </w:r>
    </w:p>
    <w:p w:rsidR="00FB5C1E" w:rsidRPr="009002D4" w:rsidRDefault="00105800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FB5C1E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«Знакомство с интерфейсом. Создание простейшей анимации для спрайта КОТ» (автор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Таубаева Г.Н. – педагог до ЦТР);</w:t>
      </w:r>
    </w:p>
    <w:p w:rsidR="00FB5C1E" w:rsidRPr="009002D4" w:rsidRDefault="00105800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FB5C1E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«Праздник Святой Пасхи» (автор Смоляр Т.Ф – педагог до ЦТР)</w:t>
      </w:r>
      <w:r w:rsidR="00E03699" w:rsidRPr="009002D4">
        <w:rPr>
          <w:rFonts w:ascii="Times New Roman" w:hAnsi="Times New Roman"/>
          <w:i w:val="0"/>
          <w:sz w:val="28"/>
          <w:szCs w:val="28"/>
          <w:lang w:val="ru-RU"/>
        </w:rPr>
        <w:t>, занявшая 2 место в областном дистанционном  конкурсе прикладной продукции «Устное народное творчество в детских досуговых мероприятиях – современный взг</w:t>
      </w:r>
      <w:r w:rsidR="0079139D" w:rsidRPr="009002D4"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="00E03699" w:rsidRPr="009002D4">
        <w:rPr>
          <w:rFonts w:ascii="Times New Roman" w:hAnsi="Times New Roman"/>
          <w:i w:val="0"/>
          <w:sz w:val="28"/>
          <w:szCs w:val="28"/>
          <w:lang w:val="ru-RU"/>
        </w:rPr>
        <w:t>яд»</w:t>
      </w:r>
      <w:r w:rsidR="0079139D" w:rsidRPr="009002D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9139D" w:rsidRPr="009002D4" w:rsidRDefault="00105800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="0079139D" w:rsidRPr="009002D4">
        <w:rPr>
          <w:rFonts w:ascii="Times New Roman" w:hAnsi="Times New Roman"/>
          <w:i w:val="0"/>
          <w:sz w:val="28"/>
          <w:szCs w:val="28"/>
          <w:lang w:val="ru-RU"/>
        </w:rPr>
        <w:t>. Методические разработки анкет:</w:t>
      </w:r>
    </w:p>
    <w:p w:rsidR="0079139D" w:rsidRPr="009002D4" w:rsidRDefault="00105800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а</w:t>
      </w:r>
      <w:r w:rsidR="0079139D" w:rsidRPr="009002D4">
        <w:rPr>
          <w:rFonts w:ascii="Times New Roman" w:hAnsi="Times New Roman"/>
          <w:i w:val="0"/>
          <w:sz w:val="28"/>
          <w:szCs w:val="28"/>
          <w:lang w:val="ru-RU"/>
        </w:rPr>
        <w:t>нкета д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ля родителей по изучению</w:t>
      </w:r>
      <w:r w:rsidR="0079139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уровн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я</w:t>
      </w:r>
      <w:r w:rsidR="0079139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удовлетворенности родителей об</w:t>
      </w:r>
      <w:r w:rsidR="0079139D" w:rsidRPr="009002D4"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="0079139D" w:rsidRPr="009002D4">
        <w:rPr>
          <w:rFonts w:ascii="Times New Roman" w:hAnsi="Times New Roman"/>
          <w:i w:val="0"/>
          <w:sz w:val="28"/>
          <w:szCs w:val="28"/>
          <w:lang w:val="ru-RU"/>
        </w:rPr>
        <w:t>чающихся ДТО образовательными услугами (составитель НадыроваЛ.А. – з</w:t>
      </w:r>
      <w:r w:rsidR="0079139D"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79139D" w:rsidRPr="009002D4">
        <w:rPr>
          <w:rFonts w:ascii="Times New Roman" w:hAnsi="Times New Roman"/>
          <w:i w:val="0"/>
          <w:sz w:val="28"/>
          <w:szCs w:val="28"/>
          <w:lang w:val="ru-RU"/>
        </w:rPr>
        <w:t>меститель директора ЦТР);</w:t>
      </w:r>
    </w:p>
    <w:p w:rsidR="0079139D" w:rsidRPr="009002D4" w:rsidRDefault="00105800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а</w:t>
      </w:r>
      <w:r w:rsidR="0079139D" w:rsidRPr="009002D4">
        <w:rPr>
          <w:rFonts w:ascii="Times New Roman" w:hAnsi="Times New Roman"/>
          <w:i w:val="0"/>
          <w:sz w:val="28"/>
          <w:szCs w:val="28"/>
          <w:lang w:val="ru-RU"/>
        </w:rPr>
        <w:t>нкета для педагогов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по</w:t>
      </w:r>
      <w:r w:rsidR="0079139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оцен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ке</w:t>
      </w:r>
      <w:r w:rsidR="0079139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деловы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="0079139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и личностны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х качеств коллектива п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дагогов ДО</w:t>
      </w:r>
      <w:r w:rsidR="0079139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(составительНадыроваЛ.А. – заместитель директора ЦТР);</w:t>
      </w:r>
    </w:p>
    <w:p w:rsidR="0079139D" w:rsidRPr="009002D4" w:rsidRDefault="0079139D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нкета для обучающихся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по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оцен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>уке деловых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и личностны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качеств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педагогов ДО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(составитель Шинклюева Д.Е. – методист ЦТР);</w:t>
      </w:r>
    </w:p>
    <w:p w:rsidR="0079139D" w:rsidRPr="009002D4" w:rsidRDefault="0079139D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5C37D1" w:rsidRPr="009002D4">
        <w:rPr>
          <w:rFonts w:ascii="Times New Roman" w:hAnsi="Times New Roman"/>
          <w:i w:val="0"/>
          <w:sz w:val="28"/>
          <w:szCs w:val="28"/>
          <w:lang w:val="ru-RU"/>
        </w:rPr>
        <w:t>нкета исходно-диа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>гностического характера по</w:t>
      </w:r>
      <w:r w:rsidR="005C37D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оцен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>ке</w:t>
      </w:r>
      <w:r w:rsidR="005C37D1" w:rsidRPr="009002D4">
        <w:rPr>
          <w:rFonts w:ascii="Times New Roman" w:hAnsi="Times New Roman"/>
          <w:i w:val="0"/>
          <w:sz w:val="28"/>
          <w:szCs w:val="28"/>
          <w:lang w:val="ru-RU"/>
        </w:rPr>
        <w:t>уровен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>я</w:t>
      </w:r>
      <w:r w:rsidR="005C37D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професси</w:t>
      </w:r>
      <w:r w:rsidR="005C37D1"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5C37D1" w:rsidRPr="009002D4">
        <w:rPr>
          <w:rFonts w:ascii="Times New Roman" w:hAnsi="Times New Roman"/>
          <w:i w:val="0"/>
          <w:sz w:val="28"/>
          <w:szCs w:val="28"/>
          <w:lang w:val="ru-RU"/>
        </w:rPr>
        <w:t>нально-пе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>дагогических умений педагога ДО</w:t>
      </w:r>
      <w:r w:rsidR="005C37D1" w:rsidRPr="009002D4">
        <w:rPr>
          <w:rFonts w:ascii="Times New Roman" w:hAnsi="Times New Roman"/>
          <w:i w:val="0"/>
          <w:sz w:val="28"/>
          <w:szCs w:val="28"/>
          <w:lang w:val="ru-RU"/>
        </w:rPr>
        <w:t>(составительНадыроваЛ.А. – з</w:t>
      </w:r>
      <w:r w:rsidR="005C37D1"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5C37D1" w:rsidRPr="009002D4">
        <w:rPr>
          <w:rFonts w:ascii="Times New Roman" w:hAnsi="Times New Roman"/>
          <w:i w:val="0"/>
          <w:sz w:val="28"/>
          <w:szCs w:val="28"/>
          <w:lang w:val="ru-RU"/>
        </w:rPr>
        <w:t>меститель директора ЦТР).</w:t>
      </w:r>
    </w:p>
    <w:p w:rsidR="00A16571" w:rsidRPr="009002D4" w:rsidRDefault="00105800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Разработаны и выпущены </w:t>
      </w:r>
      <w:r w:rsidR="00A16571" w:rsidRPr="009002D4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альманахи</w:t>
      </w:r>
      <w:r w:rsidR="00A16571" w:rsidRPr="009002D4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A16571" w:rsidRPr="009002D4" w:rsidRDefault="00A16571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«Певцы степной стороны»</w:t>
      </w:r>
      <w:r w:rsidR="00C052B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-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районный конкурс поэтического творчества и фотоискусства</w:t>
      </w:r>
      <w:r w:rsidR="00137536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(составитель Резникова О.И. – методист ЦТР)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16571" w:rsidRPr="009002D4" w:rsidRDefault="00A16571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Проводилась работа со СМИ: печатные публикации, </w:t>
      </w:r>
      <w:r w:rsidR="005648FC" w:rsidRPr="009002D4">
        <w:rPr>
          <w:rFonts w:ascii="Times New Roman" w:hAnsi="Times New Roman"/>
          <w:i w:val="0"/>
          <w:sz w:val="28"/>
          <w:szCs w:val="28"/>
          <w:lang w:val="ru-RU"/>
        </w:rPr>
        <w:t>участие в теле и радио эфирах,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работа с сайтом ЦДТ</w:t>
      </w:r>
      <w:r w:rsidR="00C052B1" w:rsidRPr="009002D4">
        <w:rPr>
          <w:rFonts w:ascii="Times New Roman" w:hAnsi="Times New Roman"/>
          <w:i w:val="0"/>
          <w:sz w:val="28"/>
          <w:szCs w:val="28"/>
          <w:lang w:val="ru-RU"/>
        </w:rPr>
        <w:t>, РУО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16571" w:rsidRPr="009002D4" w:rsidRDefault="00A16571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ab/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Следует отметить, что методисты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>, в отличие от  педагогов ДО,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в 201</w:t>
      </w:r>
      <w:r w:rsidR="00137536" w:rsidRPr="009002D4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-201</w:t>
      </w:r>
      <w:r w:rsidR="00137536" w:rsidRPr="009002D4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учебном году </w:t>
      </w:r>
      <w:r w:rsidR="00137536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более активно освещали 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деятельность </w:t>
      </w:r>
      <w:r w:rsidR="00137536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МОБУДО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«Ц</w:t>
      </w:r>
      <w:r w:rsidR="00137536" w:rsidRPr="009002D4">
        <w:rPr>
          <w:rFonts w:ascii="Times New Roman" w:hAnsi="Times New Roman"/>
          <w:i w:val="0"/>
          <w:sz w:val="28"/>
          <w:szCs w:val="28"/>
          <w:lang w:val="ru-RU"/>
        </w:rPr>
        <w:t>ТР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» 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>на</w:t>
      </w:r>
      <w:r w:rsidR="0070675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>сайте.</w:t>
      </w:r>
    </w:p>
    <w:p w:rsidR="00A16571" w:rsidRPr="009002D4" w:rsidRDefault="00A16571" w:rsidP="00CA5E3A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Повышение профессиональной компетенции педагогов</w:t>
      </w:r>
      <w:r w:rsidR="00522A01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:rsidR="00A16571" w:rsidRPr="009002D4" w:rsidRDefault="00A16571" w:rsidP="00CA5E3A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В наше непростое время и управленцам, и педагогам приходится учиться жить в новых условиях, когда компетентность, профессионализм, творчество, инициативность, готовность брать ответственность на себя являются главными качествами</w:t>
      </w:r>
      <w:r w:rsidR="00105800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в конкурентном обществе.</w:t>
      </w:r>
    </w:p>
    <w:p w:rsidR="00A16571" w:rsidRPr="009002D4" w:rsidRDefault="00A16571" w:rsidP="00CA5E3A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В целях повышения педагогического мастерства работников учреждения в  2013году проведены:</w:t>
      </w:r>
    </w:p>
    <w:p w:rsidR="00A16571" w:rsidRPr="009002D4" w:rsidRDefault="00A16571" w:rsidP="00CA5E3A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Педагогические советы, теоретические семинары, семинары-практикумы, практическая конференция</w:t>
      </w:r>
      <w:r w:rsidR="000C4B6F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, где рассматривались значимые, актуальные вопросы дополнительного образования, как Центра творч</w:t>
      </w:r>
      <w:r w:rsidR="000C4B6F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е</w:t>
      </w:r>
      <w:r w:rsidR="000C4B6F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ского развития, так и дополнительного образования в целом:</w:t>
      </w:r>
    </w:p>
    <w:p w:rsidR="00311DB8" w:rsidRPr="009002D4" w:rsidRDefault="00311DB8" w:rsidP="00CA5E3A">
      <w:pPr>
        <w:pStyle w:val="af9"/>
        <w:spacing w:after="0"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Структура программы и требования к ней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(Акимова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Л.А.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, к.п.н., доцент, з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ведующая кафедрой безопасности  жизнедеятельности и методики обучения безопасности жизнедеятельности ФГБОУ ВПО «Оренбургский государстве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ный педагогический университет»)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311DB8" w:rsidRPr="009002D4" w:rsidRDefault="00311DB8" w:rsidP="00CA5E3A">
      <w:pPr>
        <w:pStyle w:val="af9"/>
        <w:spacing w:after="0"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«Об утверждении Порядка организации и осуществления образовательной деятельности по дополнительным общеобразовательным программам» (Шир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кова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О.П.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, к.п.н., заместитель директора ООДТДМ им. В,П, Поляничко)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712DDD" w:rsidRPr="009002D4" w:rsidRDefault="00712DDD" w:rsidP="00CA5E3A">
      <w:pPr>
        <w:pStyle w:val="af9"/>
        <w:spacing w:after="0"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«Дополнительное образование. Итоги, задачи, перспективы»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C4B6F" w:rsidRPr="009002D4" w:rsidRDefault="00712DDD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 «Приоритетность патриотического воспитания в общей системе воспитани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я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граждан России»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C4B6F" w:rsidRPr="009002D4" w:rsidRDefault="00877419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712DD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«Детское общественное движение в системе дополнительного образования»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; </w:t>
      </w:r>
    </w:p>
    <w:p w:rsidR="000C4B6F" w:rsidRPr="009002D4" w:rsidRDefault="00877419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712DD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«Системно-деятельностный подход, как основа реализации ФГОС»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C4B6F" w:rsidRPr="009002D4" w:rsidRDefault="00877419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712DDD" w:rsidRPr="009002D4">
        <w:rPr>
          <w:rFonts w:ascii="Times New Roman" w:hAnsi="Times New Roman"/>
          <w:i w:val="0"/>
          <w:sz w:val="28"/>
          <w:szCs w:val="28"/>
          <w:lang w:val="ru-RU"/>
        </w:rPr>
        <w:t>«Воспитание  эстетической культуры школьников в условиях дополнительн</w:t>
      </w:r>
      <w:r w:rsidR="00712DDD"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712DDD" w:rsidRPr="009002D4">
        <w:rPr>
          <w:rFonts w:ascii="Times New Roman" w:hAnsi="Times New Roman"/>
          <w:i w:val="0"/>
          <w:sz w:val="28"/>
          <w:szCs w:val="28"/>
          <w:lang w:val="ru-RU"/>
        </w:rPr>
        <w:t>гообразования художественно-эстетической направленности»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; </w:t>
      </w:r>
    </w:p>
    <w:p w:rsidR="000C4B6F" w:rsidRPr="009002D4" w:rsidRDefault="00877419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712DD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«Повышение общего уровня культуры воспитанников, реализация творческ</w:t>
      </w:r>
      <w:r w:rsidR="00712DDD"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712DDD" w:rsidRPr="009002D4">
        <w:rPr>
          <w:rFonts w:ascii="Times New Roman" w:hAnsi="Times New Roman"/>
          <w:i w:val="0"/>
          <w:sz w:val="28"/>
          <w:szCs w:val="28"/>
          <w:lang w:val="ru-RU"/>
        </w:rPr>
        <w:t>гопотенциала через систему дополнительного образования в казачьих классах»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C4B6F" w:rsidRPr="009002D4" w:rsidRDefault="00877419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712DDD" w:rsidRPr="009002D4">
        <w:rPr>
          <w:rFonts w:ascii="Times New Roman" w:hAnsi="Times New Roman"/>
          <w:i w:val="0"/>
          <w:sz w:val="28"/>
          <w:szCs w:val="28"/>
          <w:lang w:val="ru-RU"/>
        </w:rPr>
        <w:t>«Воспитание    личности через социал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>ьно-значимые виды деятельности»;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712DD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«Воспитание здорового в нравственном и физическом отношении подраста</w:t>
      </w:r>
      <w:r w:rsidR="00712DDD" w:rsidRPr="009002D4">
        <w:rPr>
          <w:rFonts w:ascii="Times New Roman" w:hAnsi="Times New Roman"/>
          <w:i w:val="0"/>
          <w:sz w:val="28"/>
          <w:szCs w:val="28"/>
          <w:lang w:val="ru-RU"/>
        </w:rPr>
        <w:t>ю</w:t>
      </w:r>
      <w:r w:rsidR="00712DDD" w:rsidRPr="009002D4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щегопоколения, ориентированного на патриотические, духовные и культурные ценности»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C4B6F" w:rsidRPr="009002D4" w:rsidRDefault="00877419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712DDD" w:rsidRPr="009002D4">
        <w:rPr>
          <w:rFonts w:ascii="Times New Roman" w:hAnsi="Times New Roman"/>
          <w:i w:val="0"/>
          <w:sz w:val="28"/>
          <w:szCs w:val="28"/>
          <w:lang w:val="ru-RU"/>
        </w:rPr>
        <w:t>«Дополнительное образование детей: условия, результаты и эффективность»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712DDD" w:rsidRPr="009002D4" w:rsidRDefault="00877419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712DDD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«Интегративные пути решения вопросов воспитательно-образовательного процесса в рамках сетевого взаимодействия»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; </w:t>
      </w:r>
    </w:p>
    <w:p w:rsidR="002B3347" w:rsidRPr="009002D4" w:rsidRDefault="000C4B6F" w:rsidP="00CA5E3A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E03699" w:rsidRPr="009002D4">
        <w:rPr>
          <w:rFonts w:ascii="Times New Roman" w:hAnsi="Times New Roman"/>
          <w:i w:val="0"/>
          <w:sz w:val="28"/>
          <w:szCs w:val="28"/>
          <w:lang w:val="ru-RU"/>
        </w:rPr>
        <w:t>«Реализация нового Феде</w:t>
      </w:r>
      <w:r w:rsidR="005C37D1" w:rsidRPr="009002D4">
        <w:rPr>
          <w:rFonts w:ascii="Times New Roman" w:hAnsi="Times New Roman"/>
          <w:i w:val="0"/>
          <w:sz w:val="28"/>
          <w:szCs w:val="28"/>
          <w:lang w:val="ru-RU"/>
        </w:rPr>
        <w:t>рального закона об образо</w:t>
      </w:r>
      <w:r w:rsidR="00E03699" w:rsidRPr="009002D4">
        <w:rPr>
          <w:rFonts w:ascii="Times New Roman" w:hAnsi="Times New Roman"/>
          <w:i w:val="0"/>
          <w:sz w:val="28"/>
          <w:szCs w:val="28"/>
          <w:lang w:val="ru-RU"/>
        </w:rPr>
        <w:t>вании в Российской Фед</w:t>
      </w:r>
      <w:r w:rsidR="00E03699"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E03699" w:rsidRPr="009002D4">
        <w:rPr>
          <w:rFonts w:ascii="Times New Roman" w:hAnsi="Times New Roman"/>
          <w:i w:val="0"/>
          <w:sz w:val="28"/>
          <w:szCs w:val="28"/>
          <w:lang w:val="ru-RU"/>
        </w:rPr>
        <w:t>рации в системе дополнительного образования»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2B3347" w:rsidRPr="009002D4" w:rsidRDefault="000C4B6F" w:rsidP="00CB7EF8">
      <w:pPr>
        <w:spacing w:after="0"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8018C7" w:rsidRPr="009002D4">
        <w:rPr>
          <w:rFonts w:ascii="Times New Roman" w:hAnsi="Times New Roman"/>
          <w:i w:val="0"/>
          <w:sz w:val="28"/>
          <w:szCs w:val="28"/>
          <w:lang w:val="ru-RU"/>
        </w:rPr>
        <w:t>«Лето-201</w:t>
      </w:r>
      <w:r w:rsidR="00E03699" w:rsidRPr="009002D4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="002B3347" w:rsidRPr="009002D4">
        <w:rPr>
          <w:rFonts w:ascii="Times New Roman" w:hAnsi="Times New Roman"/>
          <w:i w:val="0"/>
          <w:sz w:val="28"/>
          <w:szCs w:val="28"/>
          <w:lang w:val="ru-RU"/>
        </w:rPr>
        <w:t>. Цели. Задачи. Приоритеты</w:t>
      </w:r>
      <w:r w:rsidR="008018C7" w:rsidRPr="009002D4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CB7EF8"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:rsidR="003D294C" w:rsidRPr="009002D4" w:rsidRDefault="003D294C" w:rsidP="00CA5E3A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Инновационные направления</w:t>
      </w:r>
      <w:r w:rsidR="002B3347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деятельности МОБУДО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«Центр </w:t>
      </w:r>
      <w:r w:rsidR="002B3347" w:rsidRPr="009002D4">
        <w:rPr>
          <w:rFonts w:ascii="Times New Roman" w:hAnsi="Times New Roman"/>
          <w:i w:val="0"/>
          <w:sz w:val="28"/>
          <w:szCs w:val="28"/>
          <w:lang w:val="ru-RU"/>
        </w:rPr>
        <w:t>творч</w:t>
      </w:r>
      <w:r w:rsidR="002B3347"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2B3347" w:rsidRPr="009002D4">
        <w:rPr>
          <w:rFonts w:ascii="Times New Roman" w:hAnsi="Times New Roman"/>
          <w:i w:val="0"/>
          <w:sz w:val="28"/>
          <w:szCs w:val="28"/>
          <w:lang w:val="ru-RU"/>
        </w:rPr>
        <w:t>ского развития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» сегодня:</w:t>
      </w:r>
    </w:p>
    <w:p w:rsidR="003D294C" w:rsidRPr="00310C2E" w:rsidRDefault="003D294C" w:rsidP="00522A01">
      <w:pPr>
        <w:spacing w:after="0" w:line="360" w:lineRule="auto"/>
        <w:jc w:val="both"/>
        <w:rPr>
          <w:rFonts w:ascii="Times New Roman" w:hAnsi="Times New Roman"/>
          <w:i w:val="0"/>
          <w:color w:val="0070C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Обновление содержания и внедрение инновационных  технологий образования,</w:t>
      </w:r>
      <w:r w:rsidR="006562D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22A01" w:rsidRPr="006562D7">
        <w:rPr>
          <w:rFonts w:ascii="Times New Roman" w:hAnsi="Times New Roman"/>
          <w:i w:val="0"/>
          <w:sz w:val="28"/>
          <w:szCs w:val="28"/>
          <w:lang w:val="ru-RU"/>
        </w:rPr>
        <w:t>разработка программ</w:t>
      </w:r>
      <w:r w:rsidR="006562D7" w:rsidRPr="006562D7">
        <w:rPr>
          <w:rFonts w:ascii="Times New Roman" w:hAnsi="Times New Roman"/>
          <w:i w:val="0"/>
          <w:sz w:val="28"/>
          <w:szCs w:val="28"/>
          <w:lang w:val="ru-RU"/>
        </w:rPr>
        <w:t>ы «Песочная терапия»</w:t>
      </w:r>
      <w:r w:rsidR="00522A01" w:rsidRPr="006562D7">
        <w:rPr>
          <w:rFonts w:ascii="Times New Roman" w:hAnsi="Times New Roman"/>
          <w:i w:val="0"/>
          <w:sz w:val="28"/>
          <w:szCs w:val="28"/>
          <w:lang w:val="ru-RU"/>
        </w:rPr>
        <w:t xml:space="preserve"> для</w:t>
      </w:r>
      <w:r w:rsidR="006562D7" w:rsidRPr="006562D7">
        <w:rPr>
          <w:rFonts w:ascii="Times New Roman" w:hAnsi="Times New Roman"/>
          <w:i w:val="0"/>
          <w:sz w:val="28"/>
          <w:szCs w:val="28"/>
          <w:lang w:val="ru-RU"/>
        </w:rPr>
        <w:t xml:space="preserve"> коррекционно – развивающих  занятий с детьми старшего дошкольного возраста,</w:t>
      </w:r>
      <w:r w:rsidR="006562D7">
        <w:rPr>
          <w:rFonts w:ascii="Times New Roman" w:hAnsi="Times New Roman"/>
          <w:i w:val="0"/>
          <w:color w:val="0070C0"/>
          <w:sz w:val="28"/>
          <w:szCs w:val="28"/>
          <w:lang w:val="ru-RU"/>
        </w:rPr>
        <w:t xml:space="preserve"> </w:t>
      </w:r>
      <w:r w:rsidR="00522A0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обновление </w:t>
      </w:r>
      <w:r w:rsidR="00310C2E" w:rsidRPr="009002D4">
        <w:rPr>
          <w:rFonts w:ascii="Times New Roman" w:hAnsi="Times New Roman"/>
          <w:i w:val="0"/>
          <w:sz w:val="28"/>
          <w:szCs w:val="28"/>
          <w:lang w:val="ru-RU"/>
        </w:rPr>
        <w:t>реализация до</w:t>
      </w:r>
      <w:r w:rsidR="00310C2E" w:rsidRPr="009002D4"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="00310C2E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госрочных </w:t>
      </w:r>
      <w:r w:rsidR="00522A01" w:rsidRPr="009002D4">
        <w:rPr>
          <w:rFonts w:ascii="Times New Roman" w:hAnsi="Times New Roman"/>
          <w:i w:val="0"/>
          <w:sz w:val="28"/>
          <w:szCs w:val="28"/>
          <w:lang w:val="ru-RU"/>
        </w:rPr>
        <w:t>общеобразовательных программ</w:t>
      </w:r>
      <w:r w:rsidR="00310C2E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информатизация образовательной системы учреждения</w:t>
      </w:r>
      <w:r w:rsidR="00522A0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Доступ в Интернет позволяет обеспечить быстрый доступ к информационны</w:t>
      </w:r>
      <w:r w:rsidR="000C4B6F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м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ресурсам. В учреждении </w:t>
      </w:r>
      <w:r w:rsidR="00310C2E" w:rsidRPr="009002D4">
        <w:rPr>
          <w:rFonts w:ascii="Times New Roman" w:hAnsi="Times New Roman"/>
          <w:i w:val="0"/>
          <w:sz w:val="28"/>
          <w:szCs w:val="28"/>
          <w:lang w:val="ru-RU"/>
        </w:rPr>
        <w:t>обновлен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сайт (адрес сайта </w:t>
      </w:r>
      <w:hyperlink r:id="rId16" w:history="1">
        <w:r w:rsidRPr="009002D4">
          <w:rPr>
            <w:rStyle w:val="aa"/>
            <w:rFonts w:ascii="Times New Roman" w:hAnsi="Times New Roman"/>
            <w:i w:val="0"/>
            <w:color w:val="auto"/>
            <w:sz w:val="28"/>
            <w:szCs w:val="28"/>
            <w:u w:val="none"/>
          </w:rPr>
          <w:t>www</w:t>
        </w:r>
        <w:r w:rsidRPr="009002D4">
          <w:rPr>
            <w:rStyle w:val="aa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r w:rsidRPr="009002D4">
          <w:rPr>
            <w:rStyle w:val="aa"/>
            <w:rFonts w:ascii="Times New Roman" w:hAnsi="Times New Roman"/>
            <w:i w:val="0"/>
            <w:color w:val="auto"/>
            <w:sz w:val="28"/>
            <w:szCs w:val="28"/>
            <w:u w:val="none"/>
          </w:rPr>
          <w:t>cdt</w:t>
        </w:r>
        <w:r w:rsidRPr="009002D4">
          <w:rPr>
            <w:rStyle w:val="aa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-</w:t>
        </w:r>
        <w:r w:rsidRPr="009002D4">
          <w:rPr>
            <w:rStyle w:val="aa"/>
            <w:rFonts w:ascii="Times New Roman" w:hAnsi="Times New Roman"/>
            <w:i w:val="0"/>
            <w:color w:val="auto"/>
            <w:sz w:val="28"/>
            <w:szCs w:val="28"/>
            <w:u w:val="none"/>
          </w:rPr>
          <w:t>site</w:t>
        </w:r>
        <w:r w:rsidRPr="009002D4">
          <w:rPr>
            <w:rStyle w:val="aa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r w:rsidRPr="009002D4">
          <w:rPr>
            <w:rStyle w:val="aa"/>
            <w:rFonts w:ascii="Times New Roman" w:hAnsi="Times New Roman"/>
            <w:i w:val="0"/>
            <w:color w:val="auto"/>
            <w:sz w:val="28"/>
            <w:szCs w:val="28"/>
            <w:u w:val="none"/>
          </w:rPr>
          <w:t>ucoz</w:t>
        </w:r>
        <w:r w:rsidRPr="009002D4">
          <w:rPr>
            <w:rStyle w:val="aa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r w:rsidRPr="009002D4">
          <w:rPr>
            <w:rStyle w:val="aa"/>
            <w:rFonts w:ascii="Times New Roman" w:hAnsi="Times New Roman"/>
            <w:i w:val="0"/>
            <w:color w:val="auto"/>
            <w:sz w:val="28"/>
            <w:szCs w:val="28"/>
            <w:u w:val="none"/>
          </w:rPr>
          <w:t>ru</w:t>
        </w:r>
      </w:hyperlink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), </w:t>
      </w:r>
      <w:r w:rsidR="00522A01" w:rsidRPr="009002D4">
        <w:rPr>
          <w:rFonts w:ascii="Times New Roman" w:hAnsi="Times New Roman"/>
          <w:i w:val="0"/>
          <w:sz w:val="28"/>
          <w:szCs w:val="28"/>
          <w:lang w:val="ru-RU"/>
        </w:rPr>
        <w:t>где размещается необходимая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информаци</w:t>
      </w:r>
      <w:r w:rsidR="00522A01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я для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родит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="00522A01" w:rsidRPr="009002D4">
        <w:rPr>
          <w:rFonts w:ascii="Times New Roman" w:hAnsi="Times New Roman"/>
          <w:i w:val="0"/>
          <w:sz w:val="28"/>
          <w:szCs w:val="28"/>
          <w:lang w:val="ru-RU"/>
        </w:rPr>
        <w:t>ей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,  дет</w:t>
      </w:r>
      <w:r w:rsidR="00522A01" w:rsidRPr="009002D4">
        <w:rPr>
          <w:rFonts w:ascii="Times New Roman" w:hAnsi="Times New Roman"/>
          <w:i w:val="0"/>
          <w:sz w:val="28"/>
          <w:szCs w:val="28"/>
          <w:lang w:val="ru-RU"/>
        </w:rPr>
        <w:t>ей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, педагог</w:t>
      </w:r>
      <w:r w:rsidR="00522A01" w:rsidRPr="009002D4">
        <w:rPr>
          <w:rFonts w:ascii="Times New Roman" w:hAnsi="Times New Roman"/>
          <w:i w:val="0"/>
          <w:sz w:val="28"/>
          <w:szCs w:val="28"/>
          <w:lang w:val="ru-RU"/>
        </w:rPr>
        <w:t>ов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3D294C" w:rsidRPr="009002D4" w:rsidRDefault="002B3347" w:rsidP="00CA5E3A">
      <w:pPr>
        <w:pStyle w:val="3f3f3f3f3f3f3f3f3f3f3f3f3f3f3f3f3f3f3f3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2D4">
        <w:rPr>
          <w:rFonts w:ascii="Times New Roman" w:hAnsi="Times New Roman" w:cs="Times New Roman"/>
          <w:sz w:val="28"/>
          <w:szCs w:val="28"/>
        </w:rPr>
        <w:t>В педагогическом процессе МОБУДО</w:t>
      </w:r>
      <w:r w:rsidR="003D294C" w:rsidRPr="009002D4">
        <w:rPr>
          <w:rFonts w:ascii="Times New Roman" w:hAnsi="Times New Roman" w:cs="Times New Roman"/>
          <w:sz w:val="28"/>
          <w:szCs w:val="28"/>
        </w:rPr>
        <w:t>«Ц</w:t>
      </w:r>
      <w:r w:rsidRPr="009002D4">
        <w:rPr>
          <w:rFonts w:ascii="Times New Roman" w:hAnsi="Times New Roman" w:cs="Times New Roman"/>
          <w:sz w:val="28"/>
          <w:szCs w:val="28"/>
        </w:rPr>
        <w:t>ТР</w:t>
      </w:r>
      <w:r w:rsidR="003D294C" w:rsidRPr="009002D4">
        <w:rPr>
          <w:rFonts w:ascii="Times New Roman" w:hAnsi="Times New Roman" w:cs="Times New Roman"/>
          <w:sz w:val="28"/>
          <w:szCs w:val="28"/>
        </w:rPr>
        <w:t>» используются различные современные технологии</w:t>
      </w:r>
      <w:r w:rsidR="005504B9" w:rsidRPr="009002D4">
        <w:rPr>
          <w:rFonts w:ascii="Times New Roman" w:hAnsi="Times New Roman" w:cs="Times New Roman"/>
          <w:sz w:val="28"/>
          <w:szCs w:val="28"/>
        </w:rPr>
        <w:t xml:space="preserve"> и формы работы</w:t>
      </w:r>
      <w:r w:rsidR="00522A01" w:rsidRPr="009002D4">
        <w:rPr>
          <w:rFonts w:ascii="Times New Roman" w:hAnsi="Times New Roman" w:cs="Times New Roman"/>
          <w:sz w:val="28"/>
          <w:szCs w:val="28"/>
        </w:rPr>
        <w:t>:</w:t>
      </w:r>
    </w:p>
    <w:p w:rsidR="002B3347" w:rsidRPr="009002D4" w:rsidRDefault="002B3347" w:rsidP="00CA5E3A">
      <w:pPr>
        <w:pStyle w:val="3f3f3f3f3f3f3f3f3f3f3f3f3f3f3f3f3f3f3f3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2D4">
        <w:rPr>
          <w:rFonts w:ascii="Times New Roman" w:hAnsi="Times New Roman" w:cs="Times New Roman"/>
          <w:sz w:val="28"/>
          <w:szCs w:val="28"/>
        </w:rPr>
        <w:t>1.</w:t>
      </w:r>
      <w:r w:rsidR="003D294C" w:rsidRPr="009002D4">
        <w:rPr>
          <w:rFonts w:ascii="Times New Roman" w:hAnsi="Times New Roman" w:cs="Times New Roman"/>
          <w:sz w:val="28"/>
          <w:szCs w:val="28"/>
        </w:rPr>
        <w:t>Работает очно-заочная школа</w:t>
      </w:r>
      <w:r w:rsidRPr="009002D4">
        <w:rPr>
          <w:rFonts w:ascii="Times New Roman" w:hAnsi="Times New Roman" w:cs="Times New Roman"/>
          <w:sz w:val="28"/>
          <w:szCs w:val="28"/>
        </w:rPr>
        <w:t>.</w:t>
      </w:r>
      <w:r w:rsidR="003D294C" w:rsidRPr="009002D4">
        <w:rPr>
          <w:rFonts w:ascii="Times New Roman" w:hAnsi="Times New Roman" w:cs="Times New Roman"/>
          <w:sz w:val="28"/>
          <w:szCs w:val="28"/>
        </w:rPr>
        <w:t xml:space="preserve"> В данной школе работает 7 педагогов, посещают школу 1</w:t>
      </w:r>
      <w:r w:rsidRPr="009002D4">
        <w:rPr>
          <w:rFonts w:ascii="Times New Roman" w:hAnsi="Times New Roman" w:cs="Times New Roman"/>
          <w:sz w:val="28"/>
          <w:szCs w:val="28"/>
        </w:rPr>
        <w:t>20</w:t>
      </w:r>
      <w:r w:rsidR="003D294C" w:rsidRPr="009002D4">
        <w:rPr>
          <w:rFonts w:ascii="Times New Roman" w:hAnsi="Times New Roman" w:cs="Times New Roman"/>
          <w:sz w:val="28"/>
          <w:szCs w:val="28"/>
        </w:rPr>
        <w:t xml:space="preserve"> учащихся. Все педагоги школы имеют высшее педагогическое образования и высшую квалификационную категорию. Во время школьных каникул организуются очные сессии на базе </w:t>
      </w:r>
      <w:r w:rsidR="000C4B6F" w:rsidRPr="009002D4">
        <w:rPr>
          <w:rFonts w:ascii="Times New Roman" w:hAnsi="Times New Roman" w:cs="Times New Roman"/>
          <w:sz w:val="28"/>
          <w:szCs w:val="28"/>
        </w:rPr>
        <w:t xml:space="preserve">МОБУ «Лицей </w:t>
      </w:r>
      <w:r w:rsidR="003D294C" w:rsidRPr="009002D4">
        <w:rPr>
          <w:rFonts w:ascii="Times New Roman" w:hAnsi="Times New Roman" w:cs="Times New Roman"/>
          <w:sz w:val="28"/>
          <w:szCs w:val="28"/>
        </w:rPr>
        <w:t>Соль-Илецкого</w:t>
      </w:r>
      <w:r w:rsidR="000C4B6F" w:rsidRPr="009002D4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617CCE" w:rsidRPr="009002D4" w:rsidRDefault="002B3347" w:rsidP="00CA5E3A">
      <w:pPr>
        <w:pStyle w:val="3f3f3f3f3f3f3f3f3f3f3f3f3f3f3f3f3f3f3f3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2D4">
        <w:rPr>
          <w:rFonts w:ascii="Times New Roman" w:hAnsi="Times New Roman" w:cs="Times New Roman"/>
          <w:sz w:val="28"/>
          <w:szCs w:val="28"/>
        </w:rPr>
        <w:t>2. Работает НОУ  «Эрудит» для одаренных детей</w:t>
      </w:r>
      <w:r w:rsidR="005504B9" w:rsidRPr="009002D4">
        <w:rPr>
          <w:rFonts w:ascii="Times New Roman" w:hAnsi="Times New Roman" w:cs="Times New Roman"/>
          <w:sz w:val="28"/>
          <w:szCs w:val="28"/>
        </w:rPr>
        <w:t>, в которое входит 30 учащихся (руководит</w:t>
      </w:r>
      <w:r w:rsidR="000C4B6F" w:rsidRPr="009002D4">
        <w:rPr>
          <w:rFonts w:ascii="Times New Roman" w:hAnsi="Times New Roman" w:cs="Times New Roman"/>
          <w:sz w:val="28"/>
          <w:szCs w:val="28"/>
        </w:rPr>
        <w:t xml:space="preserve">ель Мамина Е.Н. – методист ЦТР). Ежегодно проходит научно-практическая конференция учащихся, в которой принимают участие </w:t>
      </w:r>
      <w:r w:rsidR="00CE0646" w:rsidRPr="009002D4">
        <w:rPr>
          <w:rFonts w:ascii="Times New Roman" w:hAnsi="Times New Roman" w:cs="Times New Roman"/>
          <w:sz w:val="28"/>
          <w:szCs w:val="28"/>
        </w:rPr>
        <w:t>более</w:t>
      </w:r>
      <w:r w:rsidR="005504B9" w:rsidRPr="009002D4">
        <w:rPr>
          <w:rFonts w:ascii="Times New Roman" w:hAnsi="Times New Roman" w:cs="Times New Roman"/>
          <w:sz w:val="28"/>
          <w:szCs w:val="28"/>
        </w:rPr>
        <w:t xml:space="preserve"> 50 учащихся разного возраста</w:t>
      </w:r>
      <w:r w:rsidR="00CE0646" w:rsidRPr="009002D4">
        <w:rPr>
          <w:rFonts w:ascii="Times New Roman" w:hAnsi="Times New Roman" w:cs="Times New Roman"/>
          <w:sz w:val="28"/>
          <w:szCs w:val="28"/>
        </w:rPr>
        <w:t>, представляя свои проекты, исследовательские работы, научные рефераты.</w:t>
      </w:r>
    </w:p>
    <w:p w:rsidR="003D294C" w:rsidRPr="009002D4" w:rsidRDefault="003D294C" w:rsidP="00CA5E3A">
      <w:pPr>
        <w:pStyle w:val="3f3f3f3f3f3f3f3f3f3f3f3f3f3f3f3f3f3f3f3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2D4">
        <w:rPr>
          <w:rFonts w:ascii="Times New Roman" w:hAnsi="Times New Roman"/>
          <w:b/>
          <w:i/>
          <w:sz w:val="28"/>
          <w:szCs w:val="28"/>
        </w:rPr>
        <w:t>Экспериментальная деятельность</w:t>
      </w:r>
    </w:p>
    <w:p w:rsidR="00CB7EF8" w:rsidRPr="009002D4" w:rsidRDefault="003D294C" w:rsidP="00CB7EF8">
      <w:pPr>
        <w:pStyle w:val="a6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 2012-2013 учебном году в МОБУ ДОД «Центр детского творчества» начала работу экспериментальная художественно-эстетическая студия раннего разв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тия детей «Ромашка». </w:t>
      </w: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Цель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создания студии – развитие индивидуальных сп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собностей, реализация творческого начала и самовыражения, а также социал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зация детей, не посещающих дошкольные учреждения по различным причинам. Для детей, посещающих ДОУ, </w:t>
      </w:r>
      <w:r w:rsidR="00310C2E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занятия ведутся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по отдельному блоку работы студии. Программное содержание студии раннего развития строится на основе содержательных блоков: творчество, культурно-развивающий досуг, социал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ь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ный опыт. </w:t>
      </w:r>
    </w:p>
    <w:p w:rsidR="00CE0646" w:rsidRPr="00A32DF0" w:rsidRDefault="00CE0646" w:rsidP="00CA5E3A">
      <w:pPr>
        <w:pStyle w:val="a6"/>
        <w:spacing w:line="360" w:lineRule="auto"/>
        <w:ind w:left="-284" w:firstLine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A32DF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Соотношение количества обучающихся в СРР «Ромашка» по годам </w:t>
      </w:r>
    </w:p>
    <w:p w:rsidR="00617CCE" w:rsidRPr="00A32DF0" w:rsidRDefault="00617CCE" w:rsidP="00CA5E3A">
      <w:pPr>
        <w:pStyle w:val="a6"/>
        <w:spacing w:line="360" w:lineRule="auto"/>
        <w:ind w:left="-284" w:firstLine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A32DF0">
        <w:rPr>
          <w:rFonts w:ascii="Times New Roman" w:hAnsi="Times New Roman"/>
          <w:b/>
          <w:i w:val="0"/>
          <w:sz w:val="24"/>
          <w:szCs w:val="24"/>
          <w:lang w:val="ru-RU"/>
        </w:rPr>
        <w:t>Таблица 12</w:t>
      </w:r>
    </w:p>
    <w:tbl>
      <w:tblPr>
        <w:tblStyle w:val="a3"/>
        <w:tblW w:w="0" w:type="auto"/>
        <w:tblInd w:w="-284" w:type="dxa"/>
        <w:tblLook w:val="04A0"/>
      </w:tblPr>
      <w:tblGrid>
        <w:gridCol w:w="2235"/>
        <w:gridCol w:w="2693"/>
        <w:gridCol w:w="2685"/>
        <w:gridCol w:w="2524"/>
      </w:tblGrid>
      <w:tr w:rsidR="00617CCE" w:rsidRPr="00A32DF0" w:rsidTr="00617CCE">
        <w:tc>
          <w:tcPr>
            <w:tcW w:w="2235" w:type="dxa"/>
          </w:tcPr>
          <w:p w:rsidR="00617CCE" w:rsidRPr="00A32DF0" w:rsidRDefault="00617CCE" w:rsidP="00CA5E3A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Ученый год</w:t>
            </w:r>
          </w:p>
        </w:tc>
        <w:tc>
          <w:tcPr>
            <w:tcW w:w="2693" w:type="dxa"/>
          </w:tcPr>
          <w:p w:rsidR="00617CCE" w:rsidRPr="00A32DF0" w:rsidRDefault="00617CCE" w:rsidP="00CA5E3A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Количество групп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17CCE" w:rsidRPr="00A32DF0" w:rsidRDefault="00617CCE" w:rsidP="00CA5E3A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Количество человек в группе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617CCE" w:rsidRPr="00A32DF0" w:rsidRDefault="00617CCE" w:rsidP="00CA5E3A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Количество человек всего</w:t>
            </w:r>
          </w:p>
        </w:tc>
      </w:tr>
      <w:tr w:rsidR="00617CCE" w:rsidRPr="00A32DF0" w:rsidTr="00617CCE">
        <w:tc>
          <w:tcPr>
            <w:tcW w:w="2235" w:type="dxa"/>
          </w:tcPr>
          <w:p w:rsidR="00617CCE" w:rsidRPr="00A32DF0" w:rsidRDefault="00617CCE" w:rsidP="00CA5E3A">
            <w:pPr>
              <w:spacing w:line="36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 г.</w:t>
            </w:r>
          </w:p>
        </w:tc>
        <w:tc>
          <w:tcPr>
            <w:tcW w:w="2693" w:type="dxa"/>
          </w:tcPr>
          <w:p w:rsidR="00617CCE" w:rsidRPr="00A32DF0" w:rsidRDefault="00617CCE" w:rsidP="00CA5E3A">
            <w:pPr>
              <w:spacing w:line="36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17CCE" w:rsidRPr="00A32DF0" w:rsidRDefault="00B334E8" w:rsidP="00CA5E3A">
            <w:pPr>
              <w:spacing w:line="36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617CCE" w:rsidRPr="00A32DF0" w:rsidRDefault="00B334E8" w:rsidP="00CA5E3A">
            <w:pPr>
              <w:spacing w:line="36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</w:t>
            </w:r>
          </w:p>
        </w:tc>
      </w:tr>
      <w:tr w:rsidR="00617CCE" w:rsidRPr="00A32DF0" w:rsidTr="00617CCE">
        <w:tc>
          <w:tcPr>
            <w:tcW w:w="2235" w:type="dxa"/>
          </w:tcPr>
          <w:p w:rsidR="00617CCE" w:rsidRPr="00A32DF0" w:rsidRDefault="00617CCE" w:rsidP="00CA5E3A">
            <w:pPr>
              <w:spacing w:line="36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2013 г.</w:t>
            </w:r>
          </w:p>
        </w:tc>
        <w:tc>
          <w:tcPr>
            <w:tcW w:w="2693" w:type="dxa"/>
          </w:tcPr>
          <w:p w:rsidR="00617CCE" w:rsidRPr="00A32DF0" w:rsidRDefault="00617CCE" w:rsidP="00CA5E3A">
            <w:pPr>
              <w:spacing w:line="36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17CCE" w:rsidRPr="00A32DF0" w:rsidRDefault="00B334E8" w:rsidP="00CA5E3A">
            <w:pPr>
              <w:spacing w:line="36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617CCE" w:rsidRPr="00A32DF0" w:rsidRDefault="00B334E8" w:rsidP="00CA5E3A">
            <w:pPr>
              <w:spacing w:line="36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75</w:t>
            </w:r>
          </w:p>
        </w:tc>
      </w:tr>
      <w:tr w:rsidR="00617CCE" w:rsidRPr="00A32DF0" w:rsidTr="00617CCE">
        <w:tc>
          <w:tcPr>
            <w:tcW w:w="2235" w:type="dxa"/>
          </w:tcPr>
          <w:p w:rsidR="00617CCE" w:rsidRPr="00A32DF0" w:rsidRDefault="00617CCE" w:rsidP="00CA5E3A">
            <w:pPr>
              <w:spacing w:line="36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 г.</w:t>
            </w:r>
          </w:p>
        </w:tc>
        <w:tc>
          <w:tcPr>
            <w:tcW w:w="2693" w:type="dxa"/>
          </w:tcPr>
          <w:p w:rsidR="00617CCE" w:rsidRPr="00A32DF0" w:rsidRDefault="00617CCE" w:rsidP="00CA5E3A">
            <w:pPr>
              <w:spacing w:line="36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17CCE" w:rsidRPr="00A32DF0" w:rsidRDefault="00B334E8" w:rsidP="00CA5E3A">
            <w:pPr>
              <w:spacing w:line="36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13 -15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617CCE" w:rsidRPr="00A32DF0" w:rsidRDefault="00B334E8" w:rsidP="00CA5E3A">
            <w:pPr>
              <w:spacing w:line="36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32D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93</w:t>
            </w:r>
          </w:p>
        </w:tc>
      </w:tr>
    </w:tbl>
    <w:p w:rsidR="00CB7EF8" w:rsidRPr="00A32DF0" w:rsidRDefault="00CB7EF8" w:rsidP="00CA5E3A">
      <w:pPr>
        <w:spacing w:after="0" w:line="360" w:lineRule="auto"/>
        <w:ind w:left="-284" w:right="-1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617CCE" w:rsidRPr="009002D4" w:rsidRDefault="00CE0646" w:rsidP="00CA5E3A">
      <w:pPr>
        <w:spacing w:after="0" w:line="360" w:lineRule="auto"/>
        <w:ind w:left="-284" w:right="-1"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Количество обучающихся увеличивается и спрос на оказание данного вида услуги растет с каждым годом. Однако</w:t>
      </w:r>
      <w:r w:rsidR="00CA5E3A" w:rsidRPr="009002D4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удовлетворить сегодня спрос на данную услугу ЦТР не может, в виду отсутствия необходимого количества помещений.</w:t>
      </w:r>
    </w:p>
    <w:p w:rsidR="003D294C" w:rsidRPr="009002D4" w:rsidRDefault="003D294C" w:rsidP="00CA5E3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      Одно из ключевых нап</w:t>
      </w:r>
      <w:r w:rsidR="00721737"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равлений развития отечественной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образовательной системы, обозначенной в Национальной образовательной инициативе «Наша новая школа», - переход на новые образовательные стандарты. </w:t>
      </w:r>
    </w:p>
    <w:p w:rsidR="003D294C" w:rsidRPr="009002D4" w:rsidRDefault="003D294C" w:rsidP="00CA5E3A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Создание условий для участия обучающихся во внеурочной деятельности является одним из обязательных требований к условиям реализации основной образовательной программы. В рамках внедрения ФГОС работают педагоги дополнительного образования в ОУ города и </w:t>
      </w:r>
      <w:r w:rsidR="00CE0646" w:rsidRPr="009002D4">
        <w:rPr>
          <w:rFonts w:ascii="Times New Roman" w:hAnsi="Times New Roman"/>
          <w:i w:val="0"/>
          <w:sz w:val="28"/>
          <w:szCs w:val="28"/>
          <w:lang w:val="ru-RU"/>
        </w:rPr>
        <w:t>района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, всего охвачено </w:t>
      </w:r>
      <w:r w:rsidR="00555335" w:rsidRPr="009002D4">
        <w:rPr>
          <w:rFonts w:ascii="Times New Roman" w:hAnsi="Times New Roman"/>
          <w:i w:val="0"/>
          <w:sz w:val="28"/>
          <w:szCs w:val="28"/>
          <w:lang w:val="ru-RU"/>
        </w:rPr>
        <w:t>574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восп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танник</w:t>
      </w:r>
      <w:r w:rsidR="00555335"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3D294C" w:rsidRPr="009002D4" w:rsidRDefault="003D294C" w:rsidP="00CA5E3A">
      <w:pPr>
        <w:pStyle w:val="Style2"/>
        <w:spacing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9002D4">
        <w:rPr>
          <w:rStyle w:val="FontStyle12"/>
          <w:bCs/>
          <w:sz w:val="28"/>
          <w:szCs w:val="28"/>
        </w:rPr>
        <w:t>Основная цель – создание, расширение и обогащение учебно-воспитательного пространства в микросоциуме — ближайшей среде жизнедеятельности ребенка, обеспечение его успешной адаптации к современным социокультурным условиям.</w:t>
      </w:r>
    </w:p>
    <w:p w:rsidR="003D294C" w:rsidRPr="009002D4" w:rsidRDefault="003D294C" w:rsidP="00CA5E3A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Наряду с положительными моментами, анализ работы МОБУ ДОД «Центр творчес</w:t>
      </w:r>
      <w:r w:rsidR="00CE0646" w:rsidRPr="009002D4">
        <w:rPr>
          <w:rFonts w:ascii="Times New Roman" w:hAnsi="Times New Roman"/>
          <w:i w:val="0"/>
          <w:sz w:val="28"/>
          <w:szCs w:val="28"/>
          <w:lang w:val="ru-RU"/>
        </w:rPr>
        <w:t>кого развития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» выявил также </w:t>
      </w:r>
      <w:r w:rsidRPr="009002D4">
        <w:rPr>
          <w:rFonts w:ascii="Times New Roman" w:hAnsi="Times New Roman"/>
          <w:b/>
          <w:i w:val="0"/>
          <w:sz w:val="28"/>
          <w:szCs w:val="28"/>
          <w:lang w:val="ru-RU"/>
        </w:rPr>
        <w:t>ряд проблем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, решение которых возможно в течение нескольких лет. В их числе:</w:t>
      </w:r>
    </w:p>
    <w:p w:rsidR="003D294C" w:rsidRPr="009002D4" w:rsidRDefault="003D294C" w:rsidP="00CA5E3A">
      <w:pPr>
        <w:numPr>
          <w:ilvl w:val="1"/>
          <w:numId w:val="11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несовершенство механизмов выявления заказа на содержание образов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тельных услуг, степени удовлетворённости и оценки предоставляемого образования;</w:t>
      </w:r>
    </w:p>
    <w:p w:rsidR="00776D43" w:rsidRPr="009002D4" w:rsidRDefault="003D294C" w:rsidP="00CA5E3A">
      <w:pPr>
        <w:numPr>
          <w:ilvl w:val="1"/>
          <w:numId w:val="11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систем</w:t>
      </w:r>
      <w:r w:rsidR="00CA5E3A" w:rsidRPr="009002D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 оценки качества дополнительного образования детей</w:t>
      </w:r>
      <w:r w:rsidR="00776D43" w:rsidRPr="009002D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32DF0" w:rsidRPr="00A32DF0" w:rsidRDefault="00A32DF0" w:rsidP="00A32DF0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32DF0">
        <w:rPr>
          <w:rFonts w:ascii="Times New Roman" w:hAnsi="Times New Roman"/>
          <w:b/>
          <w:sz w:val="28"/>
          <w:szCs w:val="28"/>
          <w:lang w:val="ru-RU"/>
        </w:rPr>
        <w:t>Организационно-массовая работа</w:t>
      </w:r>
    </w:p>
    <w:p w:rsidR="00A32DF0" w:rsidRPr="00C91060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Анализируя опыт проведения массовых мероприятий с детьми и их э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ф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фективность в 2013-2014 учебном году, следует отметить тот факт, что колич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ство этих мероприятий, их уровень, а также количество детей, принимающих в них участие, растет с каждым годом. Исходя из данных диаграммы № </w:t>
      </w: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, за 2014 год количество мероприятий увеличилось на 9.</w:t>
      </w:r>
    </w:p>
    <w:p w:rsidR="00A32DF0" w:rsidRPr="00A32DF0" w:rsidRDefault="00A32DF0" w:rsidP="00A32DF0">
      <w:pPr>
        <w:spacing w:after="0" w:line="360" w:lineRule="auto"/>
        <w:ind w:left="72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A32DF0">
        <w:rPr>
          <w:rFonts w:ascii="Times New Roman" w:hAnsi="Times New Roman"/>
          <w:i w:val="0"/>
          <w:sz w:val="24"/>
          <w:szCs w:val="24"/>
          <w:lang w:val="ru-RU"/>
        </w:rPr>
        <w:t>Диаграмма 3</w:t>
      </w:r>
    </w:p>
    <w:p w:rsidR="00A32DF0" w:rsidRPr="007B47D6" w:rsidRDefault="00A32DF0" w:rsidP="00A32DF0">
      <w:pPr>
        <w:spacing w:after="0" w:line="360" w:lineRule="auto"/>
        <w:ind w:left="720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610225" cy="298132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2DF0" w:rsidRPr="007B47D6" w:rsidRDefault="00A32DF0" w:rsidP="00A32DF0">
      <w:pPr>
        <w:spacing w:after="0" w:line="360" w:lineRule="auto"/>
        <w:ind w:left="720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</w:p>
    <w:p w:rsidR="00A32DF0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Яркими и эмоционально-насыщенными были такие мероприятия, как: День Знаний «Путешествие в страну Знаний с пиратами», фольклорный праз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д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ник «Масленица», Ёлка Главы района, проведённая в ковбойском стиле, цер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мония награждения победителей муниципальной научно-практической конф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ренции и победителей региональных олимпиад «Олимп у каждого свой».</w:t>
      </w:r>
    </w:p>
    <w:p w:rsidR="00A32DF0" w:rsidRPr="00DC76DC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Сравнивая участие детских творческих объединений в мероприятиях ра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з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личного уровня в 2013 и 2014 годах, следует от</w:t>
      </w:r>
      <w:r>
        <w:rPr>
          <w:rFonts w:ascii="Times New Roman" w:hAnsi="Times New Roman"/>
          <w:i w:val="0"/>
          <w:sz w:val="28"/>
          <w:szCs w:val="28"/>
          <w:lang w:val="ru-RU"/>
        </w:rPr>
        <w:t>метить положительную динам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ку. В 2014 году выросло количество призёров регионального уровня на 20 ч</w:t>
      </w:r>
      <w:r>
        <w:rPr>
          <w:rFonts w:ascii="Times New Roman" w:hAnsi="Times New Roman"/>
          <w:i w:val="0"/>
          <w:sz w:val="28"/>
          <w:szCs w:val="28"/>
          <w:lang w:val="ru-RU"/>
        </w:rPr>
        <w:t>е</w:t>
      </w:r>
      <w:r>
        <w:rPr>
          <w:rFonts w:ascii="Times New Roman" w:hAnsi="Times New Roman"/>
          <w:i w:val="0"/>
          <w:sz w:val="28"/>
          <w:szCs w:val="28"/>
          <w:lang w:val="ru-RU"/>
        </w:rPr>
        <w:t>ловек, Всероссийского уровня на 60 человек, Международного – на 128 чел</w:t>
      </w: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>
        <w:rPr>
          <w:rFonts w:ascii="Times New Roman" w:hAnsi="Times New Roman"/>
          <w:i w:val="0"/>
          <w:sz w:val="28"/>
          <w:szCs w:val="28"/>
          <w:lang w:val="ru-RU"/>
        </w:rPr>
        <w:t>век. Такой рост призеров можно объяснить тем, что увеличилось количество конкурсов Международного уровня, проводимых в областном центре, что дает возможность участия в них большего количества обучающихся детских творч</w:t>
      </w:r>
      <w:r>
        <w:rPr>
          <w:rFonts w:ascii="Times New Roman" w:hAnsi="Times New Roman"/>
          <w:i w:val="0"/>
          <w:sz w:val="28"/>
          <w:szCs w:val="28"/>
          <w:lang w:val="ru-RU"/>
        </w:rPr>
        <w:t>е</w:t>
      </w:r>
      <w:r>
        <w:rPr>
          <w:rFonts w:ascii="Times New Roman" w:hAnsi="Times New Roman"/>
          <w:i w:val="0"/>
          <w:sz w:val="28"/>
          <w:szCs w:val="28"/>
          <w:lang w:val="ru-RU"/>
        </w:rPr>
        <w:t>ских объединений.</w:t>
      </w:r>
    </w:p>
    <w:p w:rsidR="00A32DF0" w:rsidRPr="00A32DF0" w:rsidRDefault="00A32DF0" w:rsidP="00A32DF0">
      <w:pPr>
        <w:spacing w:after="0" w:line="276" w:lineRule="auto"/>
        <w:ind w:left="72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A32DF0">
        <w:rPr>
          <w:rFonts w:ascii="Times New Roman" w:hAnsi="Times New Roman"/>
          <w:i w:val="0"/>
          <w:sz w:val="24"/>
          <w:szCs w:val="24"/>
          <w:lang w:val="ru-RU"/>
        </w:rPr>
        <w:t>Диаграмма 4</w:t>
      </w:r>
    </w:p>
    <w:p w:rsidR="00A32DF0" w:rsidRPr="007B47D6" w:rsidRDefault="00A32DF0" w:rsidP="00A32DF0">
      <w:pPr>
        <w:spacing w:after="0" w:line="360" w:lineRule="auto"/>
        <w:ind w:left="720"/>
        <w:jc w:val="right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638800" cy="3219450"/>
            <wp:effectExtent l="0" t="0" r="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32DF0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Высокую результативность показал образцовый детский коллектив «И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кринки», принявший участие во Всероссийском FOLK фестивале-конкурсе с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временной хореографии и вокала «Дорога в будущее», в III Международном фестивале-конкурсе «Рыжий кот»; уже не первый год Студия творчества «Мир красоты» занимает призовые места в Межрегиональном конкурсе-фестивале детских театров моды «Стиль», областном конкурсе допрофессионального ма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терства «Храбрый портняжка»; театр игры «Весёлая компания» был отмечен дипломами II степени Российского фестиваля – конкурса игровых коллективов «Забава - 2014». Также все эти коллективы приняли участие в конкурсе-фестивале, проходившем в рамках международного проекта «Урал собирает друзей», и были отмечены Дипломами победителей и призёров. </w:t>
      </w:r>
    </w:p>
    <w:p w:rsidR="00A32DF0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sz w:val="28"/>
          <w:szCs w:val="28"/>
          <w:lang w:val="ru-RU"/>
        </w:rPr>
        <w:t>На базе МОАУ «Григорьевская СОШ» работает детское творческое объ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t xml:space="preserve">динение «RK9SWV». Данное объединение отмечено Дипломами I, II степени за </w:t>
      </w:r>
      <w:r w:rsidRPr="009002D4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участие во Всероссийском радиомарафоне, посвящённом XXII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Олимпийским и XI Параолимпийским играм - Сочи 2014г.</w:t>
      </w:r>
    </w:p>
    <w:p w:rsidR="00A32DF0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Дипломом Лауреата II степени Всероссийского фестиваля юных фотол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ю</w:t>
      </w:r>
      <w:r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би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телей «Юность России»</w:t>
      </w:r>
      <w:r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награждена воспитанница Центра творческого ра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з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вития Анастасия Ильина.</w:t>
      </w:r>
    </w:p>
    <w:p w:rsidR="00A32DF0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Глубокое знание культуры своего народа казаков и казахов показали о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б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разцовый детский коллектив «Ручеёк» и детское творческое объединение «М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дерн» соответственно, представлявшие наш район на областной этнографич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е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ской ярмарке «Радуга». </w:t>
      </w:r>
    </w:p>
    <w:p w:rsidR="00A32DF0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На региональном уровне отмечено детское творческое объединение «Умелые руки», обучающиеся которого приняли участие в областной выставке-конкурсе технических моделей, посвящённой Дню защитника Отечества и 25-летию вывода Советских войск из Афганистана.</w:t>
      </w:r>
    </w:p>
    <w:p w:rsidR="00A32DF0" w:rsidRPr="004B660D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Большая работа проводится в целях предотвращения детского дорожно-транспортного травматизма. В прошедшем учебном году были проведены ко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н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курсы «По безопасным дорогам в безопасное будущее», «Дорога без-опасности», «Моя семья за безопасность дорожного движения». Совместно с ОИГИБДД ОМВД России по Соль-Илецкому району в период летних каникул проведена игровая программа на знание правил дорожного движения. Ежего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д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но проводится районный этап областного слёта «Юный инспектор движения», в котором принимают участие большинство образовательных учреждений ра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й</w:t>
      </w:r>
      <w:r w:rsidRPr="009002D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она</w:t>
      </w:r>
      <w:r w:rsidRPr="004B660D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32DF0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  <w:r w:rsidRPr="00B05580">
        <w:rPr>
          <w:rFonts w:ascii="Times New Roman" w:hAnsi="Times New Roman"/>
          <w:i w:val="0"/>
          <w:sz w:val="28"/>
          <w:szCs w:val="28"/>
          <w:lang w:val="ru-RU"/>
        </w:rPr>
        <w:t>По гражданско-патриотическому направлению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05580">
        <w:rPr>
          <w:rFonts w:ascii="Times New Roman" w:hAnsi="Times New Roman"/>
          <w:i w:val="0"/>
          <w:sz w:val="28"/>
          <w:szCs w:val="28"/>
          <w:lang w:val="ru-RU"/>
        </w:rPr>
        <w:t>Центром творческого ра</w:t>
      </w:r>
      <w:r w:rsidRPr="00B05580">
        <w:rPr>
          <w:rFonts w:ascii="Times New Roman" w:hAnsi="Times New Roman"/>
          <w:i w:val="0"/>
          <w:sz w:val="28"/>
          <w:szCs w:val="28"/>
          <w:lang w:val="ru-RU"/>
        </w:rPr>
        <w:t>з</w:t>
      </w:r>
      <w:r w:rsidRPr="00B05580">
        <w:rPr>
          <w:rFonts w:ascii="Times New Roman" w:hAnsi="Times New Roman"/>
          <w:i w:val="0"/>
          <w:sz w:val="28"/>
          <w:szCs w:val="28"/>
          <w:lang w:val="ru-RU"/>
        </w:rPr>
        <w:t>вития работа ведется в соответствии с государственной программой «Развитие системы образования Оренбургской области» на 2014-2020 годы, а также ра</w:t>
      </w:r>
      <w:r w:rsidRPr="00B05580"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Pr="00B05580">
        <w:rPr>
          <w:rFonts w:ascii="Times New Roman" w:hAnsi="Times New Roman"/>
          <w:i w:val="0"/>
          <w:sz w:val="28"/>
          <w:szCs w:val="28"/>
          <w:lang w:val="ru-RU"/>
        </w:rPr>
        <w:t>онной Программой «Патриотическое воспитание граждан Соль-Илецкого ра</w:t>
      </w:r>
      <w:r w:rsidRPr="00B05580"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Pr="00B05580">
        <w:rPr>
          <w:rFonts w:ascii="Times New Roman" w:hAnsi="Times New Roman"/>
          <w:i w:val="0"/>
          <w:sz w:val="28"/>
          <w:szCs w:val="28"/>
          <w:lang w:val="ru-RU"/>
        </w:rPr>
        <w:t>она на 2011-2015 годы».</w:t>
      </w:r>
    </w:p>
    <w:p w:rsidR="00A32DF0" w:rsidRPr="00B4528D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4528D">
        <w:rPr>
          <w:rFonts w:ascii="Times New Roman" w:hAnsi="Times New Roman"/>
          <w:i w:val="0"/>
          <w:sz w:val="28"/>
          <w:szCs w:val="28"/>
          <w:lang w:val="ru-RU"/>
        </w:rPr>
        <w:t>В Таблице № 13 обозначено участие детских творческих объединений («Истоки», «Родные просторы», ВПК «Виктория» и Образцовый детский ко</w:t>
      </w:r>
      <w:r w:rsidRPr="00B4528D"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Pr="00B4528D">
        <w:rPr>
          <w:rFonts w:ascii="Times New Roman" w:hAnsi="Times New Roman"/>
          <w:i w:val="0"/>
          <w:sz w:val="28"/>
          <w:szCs w:val="28"/>
          <w:lang w:val="ru-RU"/>
        </w:rPr>
        <w:t>лектив «Ручеёк») в областных мероприятиях в рамках реализации государс</w:t>
      </w:r>
      <w:r w:rsidRPr="00B4528D"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Pr="00B4528D">
        <w:rPr>
          <w:rFonts w:ascii="Times New Roman" w:hAnsi="Times New Roman"/>
          <w:i w:val="0"/>
          <w:sz w:val="28"/>
          <w:szCs w:val="28"/>
          <w:lang w:val="ru-RU"/>
        </w:rPr>
        <w:t>венной программы «Развитие системы образования Оренбург</w:t>
      </w:r>
      <w:r>
        <w:rPr>
          <w:rFonts w:ascii="Times New Roman" w:hAnsi="Times New Roman"/>
          <w:i w:val="0"/>
          <w:sz w:val="28"/>
          <w:szCs w:val="28"/>
          <w:lang w:val="ru-RU"/>
        </w:rPr>
        <w:t>ской области» на 2014-2020 годы</w:t>
      </w:r>
      <w:r w:rsidRPr="00B4528D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32DF0" w:rsidRPr="00A32DF0" w:rsidRDefault="00A32DF0" w:rsidP="00A32DF0">
      <w:pPr>
        <w:spacing w:after="0" w:line="36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A32DF0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Таблица № 13</w:t>
      </w:r>
    </w:p>
    <w:tbl>
      <w:tblPr>
        <w:tblStyle w:val="a3"/>
        <w:tblW w:w="0" w:type="auto"/>
        <w:tblLook w:val="04A0"/>
      </w:tblPr>
      <w:tblGrid>
        <w:gridCol w:w="3652"/>
        <w:gridCol w:w="2126"/>
        <w:gridCol w:w="1843"/>
        <w:gridCol w:w="1843"/>
      </w:tblGrid>
      <w:tr w:rsidR="00A32DF0" w:rsidTr="00A32DF0">
        <w:tc>
          <w:tcPr>
            <w:tcW w:w="3652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Конкурсы, слёты, смотры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2011/2012г.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2012/2013г.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2013/2014г.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Областной смотр-конкурс муз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ев боевой, трудовой и воинской славы ОУ «Этих дней не смол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нет слава»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2DF0" w:rsidTr="00A32DF0">
        <w:tc>
          <w:tcPr>
            <w:tcW w:w="3652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«</w:t>
            </w:r>
            <w:r w:rsidRPr="00F436F2">
              <w:rPr>
                <w:rFonts w:ascii="Times New Roman" w:hAnsi="Times New Roman"/>
                <w:sz w:val="24"/>
                <w:szCs w:val="24"/>
              </w:rPr>
              <w:t>Вахта памяти»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Областной конкурс проектов, программ, методических мат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риалов на лучшую организацию работы по патриотическому воспитанию для педагогов «Растим патриотов России»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Областной конкурс «И гордо р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ет флаг державный»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Областной слёт юных краеведов «Оренбургский край</w:t>
            </w:r>
            <w:r w:rsidRPr="002400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зе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мля ро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ная»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Областной слёт поисковых об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ъ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единений «Равнение на героев»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Областной слёт военно-патриотических объединений «Отчизны верные сыны» 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Областной слёт – соревнование «Школа безопасности»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Областной полевой лагерь «Юный спасатель»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Областной смотр-конкурс вое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но-патриотических клубов, об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ъ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единений, созданных при образ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вательных учреждениях «Мы дети твои, Россия!»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Областной слёт объединений, клубов патриотической напра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ленности «Нам этот мир зав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щано беречь»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Областной слёт «Оренбургский край – казачий край»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Областной слёт воспитанников кадетских классов «Мы дети твои, Оренбуржье!»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Областная профильная смена «Юный парашютист»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всероссийском де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ском фестивале «Казачок»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Областной слёт военно-патриотических объединений «Юные друзья пограничников»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Областные соревнования по морскому многоборью «Оре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бургская регата»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Областной этап Всероссийской военно-спортивной игры «Каз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чий сполох» (13-15 лет)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Конкурс «Лучший казак-кадет Приволжского федерального о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руга»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Областные викторины и конку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сы, посвящённые памятным д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там истории казачества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A32DF0" w:rsidTr="00A32DF0">
        <w:tc>
          <w:tcPr>
            <w:tcW w:w="3652" w:type="dxa"/>
          </w:tcPr>
          <w:p w:rsidR="00A32DF0" w:rsidRPr="002400BD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0BD">
              <w:rPr>
                <w:rFonts w:ascii="Times New Roman" w:hAnsi="Times New Roman"/>
                <w:sz w:val="24"/>
                <w:szCs w:val="24"/>
                <w:lang w:val="ru-RU"/>
              </w:rPr>
              <w:t>Смотр-конкурс среди кадетских казачьих классов на звание «Лучший казачий кадетский класс Оренбургской области»</w:t>
            </w:r>
          </w:p>
        </w:tc>
        <w:tc>
          <w:tcPr>
            <w:tcW w:w="2126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2DF0" w:rsidRDefault="00A32DF0" w:rsidP="00A32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A32DF0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32DF0" w:rsidRPr="00DC76DC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>Кроме этого, Центром творческого развития проведен районный этап о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б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 xml:space="preserve">ластного конкурса «И гордо реет флаг державный», в котором приняли участие 6 ОУ. В областном конкурсе «И гордо реет флаг державный» в номинации «Методические разработки» руководитель ДТО «Истоки» Н.Н. Лисняк заняла III место. </w:t>
      </w:r>
    </w:p>
    <w:p w:rsidR="00A32DF0" w:rsidRPr="00DC76DC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 xml:space="preserve">Краеведы ДТО «Истоки» провели ряд встреч: </w:t>
      </w:r>
    </w:p>
    <w:p w:rsidR="00A32DF0" w:rsidRPr="00DC76DC" w:rsidRDefault="00A32DF0" w:rsidP="00A32DF0">
      <w:pPr>
        <w:spacing w:after="0" w:line="360" w:lineRule="auto"/>
        <w:ind w:left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>- с воинами-интернационалистами, посвящённую 25-летию вывода сове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ских войск из Афганистана: «Афганистан – ты боль моя»;</w:t>
      </w:r>
    </w:p>
    <w:p w:rsidR="00A32DF0" w:rsidRPr="00DC76DC" w:rsidRDefault="00A32DF0" w:rsidP="00A32DF0">
      <w:pPr>
        <w:spacing w:after="0" w:line="360" w:lineRule="auto"/>
        <w:ind w:left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 xml:space="preserve">- «Буду вечно молодым», посвящённую 90-летию комсомола; </w:t>
      </w:r>
    </w:p>
    <w:p w:rsidR="00A32DF0" w:rsidRPr="00DC76DC" w:rsidRDefault="00A32DF0" w:rsidP="00A32DF0">
      <w:pPr>
        <w:spacing w:after="0" w:line="360" w:lineRule="auto"/>
        <w:ind w:left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>- встречу «Мудрых с юностью», куда были приглашены спортсмены ра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она разных поколений;</w:t>
      </w:r>
    </w:p>
    <w:p w:rsidR="00A32DF0" w:rsidRPr="00DC76DC" w:rsidRDefault="00A32DF0" w:rsidP="00A32DF0">
      <w:pPr>
        <w:spacing w:after="0" w:line="360" w:lineRule="auto"/>
        <w:ind w:left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>- «Ничто на земле не проходит бесследно», где встретились Герои соци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 xml:space="preserve">листического труда, «дети войны», ветераны труда. </w:t>
      </w:r>
    </w:p>
    <w:p w:rsidR="00A32DF0" w:rsidRPr="00DC76DC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>Участниками всех этих встреч стало более 400 детей и подростков из ОУ города и района.</w:t>
      </w:r>
    </w:p>
    <w:p w:rsidR="00A32DF0" w:rsidRPr="00DC76DC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 xml:space="preserve">В рамках участия в акции «20 шагов до Победы» регулярно на базе музея «Образование Соль-Илецкого района» вместе с классными руководителями 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СОШ №3 проводились музейные уроки, активистами музея регулярно пров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дились экскурсии для обучающихся ОУ города и района.</w:t>
      </w:r>
    </w:p>
    <w:p w:rsidR="00A32DF0" w:rsidRPr="00DC76DC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>Для совершенствования данного направления деятельности и более ш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рокого охвата детей и подростков необходимо: выделение средств на обновл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ние экспозиций музея, организации экспедиций краеведческой направленности, проведение районных слётов краеведов и туристов.</w:t>
      </w:r>
    </w:p>
    <w:p w:rsidR="00A32DF0" w:rsidRPr="009D1B6F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>В Дни воинской славы регулярно действует Пост №1 (ВПК «Виктория»). Обучающиеся ДТО «</w:t>
      </w:r>
      <w:r>
        <w:rPr>
          <w:rFonts w:ascii="Times New Roman" w:hAnsi="Times New Roman"/>
          <w:i w:val="0"/>
          <w:sz w:val="28"/>
          <w:szCs w:val="28"/>
          <w:lang w:val="ru-RU"/>
        </w:rPr>
        <w:t>Школа безопасности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 xml:space="preserve">», руководитель А.Б. Мартинкенас, приняли участие в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областных комплексных соревнованиях обучающихся «Школа безопасности» и  «Юный спасатель», 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 xml:space="preserve">где были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награждены грамотой Министерства образования Оренбургской области, заняв </w:t>
      </w:r>
      <w:r>
        <w:rPr>
          <w:rFonts w:ascii="Times New Roman" w:hAnsi="Times New Roman"/>
          <w:i w:val="0"/>
          <w:sz w:val="28"/>
          <w:szCs w:val="28"/>
        </w:rPr>
        <w:t>III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место в общек</w:t>
      </w: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>
        <w:rPr>
          <w:rFonts w:ascii="Times New Roman" w:hAnsi="Times New Roman"/>
          <w:i w:val="0"/>
          <w:sz w:val="28"/>
          <w:szCs w:val="28"/>
          <w:lang w:val="ru-RU"/>
        </w:rPr>
        <w:t>мандном зачете.</w:t>
      </w:r>
    </w:p>
    <w:p w:rsidR="00A32DF0" w:rsidRPr="00171271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color w:val="002060"/>
          <w:sz w:val="28"/>
          <w:szCs w:val="28"/>
          <w:lang w:val="ru-RU"/>
        </w:rPr>
      </w:pPr>
      <w:r w:rsidRPr="00171271">
        <w:rPr>
          <w:rFonts w:ascii="Times New Roman" w:hAnsi="Times New Roman"/>
          <w:i w:val="0"/>
          <w:sz w:val="28"/>
          <w:szCs w:val="28"/>
          <w:lang w:val="ru-RU"/>
        </w:rPr>
        <w:t>Центром творческого развития активно ведется работа с одарёнными детьми, их выявление и поддержка. На базе МОБУ «Лицей Соль-Илецкого ра</w:t>
      </w:r>
      <w:r w:rsidRPr="00171271"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Pr="00171271">
        <w:rPr>
          <w:rFonts w:ascii="Times New Roman" w:hAnsi="Times New Roman"/>
          <w:i w:val="0"/>
          <w:sz w:val="28"/>
          <w:szCs w:val="28"/>
          <w:lang w:val="ru-RU"/>
        </w:rPr>
        <w:t xml:space="preserve">она»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функционирует НОУ </w:t>
      </w:r>
      <w:r w:rsidRPr="00171271">
        <w:rPr>
          <w:rFonts w:ascii="Times New Roman" w:hAnsi="Times New Roman"/>
          <w:i w:val="0"/>
          <w:sz w:val="28"/>
          <w:szCs w:val="28"/>
          <w:lang w:val="ru-RU"/>
        </w:rPr>
        <w:t>«Эрудит», где учащиеся показывают результати</w:t>
      </w:r>
      <w:r w:rsidRPr="00171271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171271">
        <w:rPr>
          <w:rFonts w:ascii="Times New Roman" w:hAnsi="Times New Roman"/>
          <w:i w:val="0"/>
          <w:sz w:val="28"/>
          <w:szCs w:val="28"/>
          <w:lang w:val="ru-RU"/>
        </w:rPr>
        <w:t xml:space="preserve">ную работу в </w:t>
      </w:r>
      <w:r w:rsidRPr="00B21013">
        <w:rPr>
          <w:rFonts w:ascii="Times New Roman" w:hAnsi="Times New Roman"/>
          <w:i w:val="0"/>
          <w:sz w:val="28"/>
          <w:szCs w:val="28"/>
          <w:lang w:val="ru-RU"/>
        </w:rPr>
        <w:t>поисково-исследовательских проектах.</w:t>
      </w:r>
      <w:r w:rsidRPr="00171271">
        <w:rPr>
          <w:rFonts w:ascii="Times New Roman" w:hAnsi="Times New Roman"/>
          <w:i w:val="0"/>
          <w:color w:val="00206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Возрастает количество победителей и призеров обучающихся, принимающих участие в муниципал</w:t>
      </w:r>
      <w:r>
        <w:rPr>
          <w:rFonts w:ascii="Times New Roman" w:hAnsi="Times New Roman"/>
          <w:i w:val="0"/>
          <w:sz w:val="28"/>
          <w:szCs w:val="28"/>
          <w:lang w:val="ru-RU"/>
        </w:rPr>
        <w:t>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ной научно-практической конференции «Наука. Творчество. Поиск».  </w:t>
      </w:r>
    </w:p>
    <w:p w:rsidR="00A32DF0" w:rsidRPr="00A32DF0" w:rsidRDefault="00A32DF0" w:rsidP="00A32DF0">
      <w:pPr>
        <w:spacing w:after="0" w:line="240" w:lineRule="auto"/>
        <w:ind w:firstLine="709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A32DF0">
        <w:rPr>
          <w:rFonts w:ascii="Times New Roman" w:hAnsi="Times New Roman"/>
          <w:i w:val="0"/>
          <w:sz w:val="24"/>
          <w:szCs w:val="24"/>
          <w:lang w:val="ru-RU"/>
        </w:rPr>
        <w:t>Таблица № 14</w:t>
      </w:r>
    </w:p>
    <w:tbl>
      <w:tblPr>
        <w:tblStyle w:val="a3"/>
        <w:tblpPr w:leftFromText="180" w:rightFromText="180" w:vertAnchor="text" w:horzAnchor="page" w:tblpX="2878" w:tblpY="356"/>
        <w:tblW w:w="0" w:type="auto"/>
        <w:tblLook w:val="04A0"/>
      </w:tblPr>
      <w:tblGrid>
        <w:gridCol w:w="1914"/>
        <w:gridCol w:w="1171"/>
        <w:gridCol w:w="1418"/>
        <w:gridCol w:w="1417"/>
        <w:gridCol w:w="1417"/>
      </w:tblGrid>
      <w:tr w:rsidR="00A32DF0" w:rsidRPr="00B21013" w:rsidTr="00A32DF0">
        <w:tc>
          <w:tcPr>
            <w:tcW w:w="1914" w:type="dxa"/>
          </w:tcPr>
          <w:p w:rsidR="00A32DF0" w:rsidRPr="00B92786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278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171" w:type="dxa"/>
          </w:tcPr>
          <w:p w:rsidR="00A32DF0" w:rsidRPr="00B92786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2786">
              <w:rPr>
                <w:rFonts w:ascii="Times New Roman" w:hAnsi="Times New Roman"/>
                <w:i w:val="0"/>
                <w:sz w:val="24"/>
                <w:szCs w:val="24"/>
              </w:rPr>
              <w:t>I</w:t>
            </w:r>
            <w:r w:rsidRPr="00B9278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1418" w:type="dxa"/>
          </w:tcPr>
          <w:p w:rsidR="00A32DF0" w:rsidRPr="00B92786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2786">
              <w:rPr>
                <w:rFonts w:ascii="Times New Roman" w:hAnsi="Times New Roman"/>
                <w:i w:val="0"/>
                <w:sz w:val="24"/>
                <w:szCs w:val="24"/>
              </w:rPr>
              <w:t>II</w:t>
            </w:r>
            <w:r w:rsidRPr="00B9278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1417" w:type="dxa"/>
          </w:tcPr>
          <w:p w:rsidR="00A32DF0" w:rsidRPr="00B92786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2786">
              <w:rPr>
                <w:rFonts w:ascii="Times New Roman" w:hAnsi="Times New Roman"/>
                <w:i w:val="0"/>
                <w:sz w:val="24"/>
                <w:szCs w:val="24"/>
              </w:rPr>
              <w:t>III</w:t>
            </w:r>
            <w:r w:rsidRPr="00B9278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1417" w:type="dxa"/>
          </w:tcPr>
          <w:p w:rsidR="00A32DF0" w:rsidRPr="00712C00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Всего </w:t>
            </w:r>
          </w:p>
        </w:tc>
      </w:tr>
      <w:tr w:rsidR="00A32DF0" w:rsidRPr="00B21013" w:rsidTr="00A32DF0">
        <w:tc>
          <w:tcPr>
            <w:tcW w:w="1914" w:type="dxa"/>
          </w:tcPr>
          <w:p w:rsidR="00A32DF0" w:rsidRPr="00B92786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278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2011-2012</w:t>
            </w:r>
          </w:p>
        </w:tc>
        <w:tc>
          <w:tcPr>
            <w:tcW w:w="1171" w:type="dxa"/>
          </w:tcPr>
          <w:p w:rsidR="00A32DF0" w:rsidRPr="00B92786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</w:tcPr>
          <w:p w:rsidR="00A32DF0" w:rsidRPr="00B92786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A32DF0" w:rsidRPr="00B92786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1417" w:type="dxa"/>
          </w:tcPr>
          <w:p w:rsidR="00A32DF0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63 чел.</w:t>
            </w:r>
          </w:p>
        </w:tc>
      </w:tr>
      <w:tr w:rsidR="00A32DF0" w:rsidRPr="00B21013" w:rsidTr="00A32DF0">
        <w:tc>
          <w:tcPr>
            <w:tcW w:w="1914" w:type="dxa"/>
          </w:tcPr>
          <w:p w:rsidR="00A32DF0" w:rsidRPr="00B92786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278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2012-2013</w:t>
            </w:r>
          </w:p>
        </w:tc>
        <w:tc>
          <w:tcPr>
            <w:tcW w:w="1171" w:type="dxa"/>
          </w:tcPr>
          <w:p w:rsidR="00A32DF0" w:rsidRPr="00B92786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A32DF0" w:rsidRPr="00B92786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A32DF0" w:rsidRPr="00B92786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37</w:t>
            </w:r>
          </w:p>
        </w:tc>
        <w:tc>
          <w:tcPr>
            <w:tcW w:w="1417" w:type="dxa"/>
          </w:tcPr>
          <w:p w:rsidR="00A32DF0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 чел.</w:t>
            </w:r>
          </w:p>
        </w:tc>
      </w:tr>
      <w:tr w:rsidR="00A32DF0" w:rsidRPr="00B21013" w:rsidTr="00A32DF0">
        <w:tc>
          <w:tcPr>
            <w:tcW w:w="1914" w:type="dxa"/>
          </w:tcPr>
          <w:p w:rsidR="00A32DF0" w:rsidRPr="00B92786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2013-2014</w:t>
            </w:r>
          </w:p>
        </w:tc>
        <w:tc>
          <w:tcPr>
            <w:tcW w:w="1171" w:type="dxa"/>
          </w:tcPr>
          <w:p w:rsidR="00A32DF0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</w:tcPr>
          <w:p w:rsidR="00A32DF0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7" w:type="dxa"/>
          </w:tcPr>
          <w:p w:rsidR="00A32DF0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1417" w:type="dxa"/>
          </w:tcPr>
          <w:p w:rsidR="00A32DF0" w:rsidRDefault="00A32DF0" w:rsidP="00A32DF0">
            <w:pPr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74 чел.</w:t>
            </w:r>
          </w:p>
        </w:tc>
      </w:tr>
    </w:tbl>
    <w:p w:rsidR="00A32DF0" w:rsidRPr="00B92786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32DF0" w:rsidRPr="00B92786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32DF0" w:rsidRPr="00B92786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32DF0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</w:p>
    <w:p w:rsidR="00A32DF0" w:rsidRPr="007430F7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</w:p>
    <w:p w:rsidR="00A32DF0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  <w:r w:rsidRPr="00CE2EFF">
        <w:rPr>
          <w:rFonts w:ascii="Times New Roman" w:hAnsi="Times New Roman"/>
          <w:i w:val="0"/>
          <w:sz w:val="28"/>
          <w:szCs w:val="28"/>
          <w:lang w:val="ru-RU"/>
        </w:rPr>
        <w:t>В летний период Центр творческого раз</w:t>
      </w:r>
      <w:r>
        <w:rPr>
          <w:rFonts w:ascii="Times New Roman" w:hAnsi="Times New Roman"/>
          <w:i w:val="0"/>
          <w:sz w:val="28"/>
          <w:szCs w:val="28"/>
          <w:lang w:val="ru-RU"/>
        </w:rPr>
        <w:t>вития оказывает методическую по</w:t>
      </w:r>
      <w:r w:rsidRPr="00CE2EFF">
        <w:rPr>
          <w:rFonts w:ascii="Times New Roman" w:hAnsi="Times New Roman"/>
          <w:i w:val="0"/>
          <w:sz w:val="28"/>
          <w:szCs w:val="28"/>
          <w:lang w:val="ru-RU"/>
        </w:rPr>
        <w:t>мощь по подготовке программ детских оздоровительных лагерей, работа</w:t>
      </w:r>
      <w:r w:rsidRPr="00CE2EFF">
        <w:rPr>
          <w:rFonts w:ascii="Times New Roman" w:hAnsi="Times New Roman"/>
          <w:i w:val="0"/>
          <w:sz w:val="28"/>
          <w:szCs w:val="28"/>
          <w:lang w:val="ru-RU"/>
        </w:rPr>
        <w:t>ю</w:t>
      </w:r>
      <w:r w:rsidRPr="00CE2EFF">
        <w:rPr>
          <w:rFonts w:ascii="Times New Roman" w:hAnsi="Times New Roman"/>
          <w:i w:val="0"/>
          <w:sz w:val="28"/>
          <w:szCs w:val="28"/>
          <w:lang w:val="ru-RU"/>
        </w:rPr>
        <w:t xml:space="preserve">щих на базе образовательных учреждений района.  </w:t>
      </w:r>
    </w:p>
    <w:p w:rsidR="00A32DF0" w:rsidRPr="007B47D6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  <w:r w:rsidRPr="00CE2EFF">
        <w:rPr>
          <w:rFonts w:ascii="Times New Roman" w:hAnsi="Times New Roman"/>
          <w:i w:val="0"/>
          <w:sz w:val="28"/>
          <w:szCs w:val="28"/>
          <w:lang w:val="ru-RU"/>
        </w:rPr>
        <w:t>В 2013-2014 учебном году в период первой смены было открыто 43 лаг</w:t>
      </w:r>
      <w:r w:rsidRPr="00CE2EFF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CE2EFF">
        <w:rPr>
          <w:rFonts w:ascii="Times New Roman" w:hAnsi="Times New Roman"/>
          <w:i w:val="0"/>
          <w:sz w:val="28"/>
          <w:szCs w:val="28"/>
          <w:lang w:val="ru-RU"/>
        </w:rPr>
        <w:t>ря, во вторую – 34, из них 14 ЛТО, 10 лагерей с профильным компонентом, 54 ЛДП. Делая сравнительный анализ (Диаграмм</w:t>
      </w:r>
      <w:r>
        <w:rPr>
          <w:rFonts w:ascii="Times New Roman" w:hAnsi="Times New Roman"/>
          <w:i w:val="0"/>
          <w:sz w:val="28"/>
          <w:szCs w:val="28"/>
          <w:lang w:val="ru-RU"/>
        </w:rPr>
        <w:t>а № 6</w:t>
      </w:r>
      <w:r w:rsidRPr="00CE2EFF">
        <w:rPr>
          <w:rFonts w:ascii="Times New Roman" w:hAnsi="Times New Roman"/>
          <w:i w:val="0"/>
          <w:sz w:val="28"/>
          <w:szCs w:val="28"/>
          <w:lang w:val="ru-RU"/>
        </w:rPr>
        <w:t>), можно отметить, что к</w:t>
      </w:r>
      <w:r w:rsidRPr="00CE2EFF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CE2EFF">
        <w:rPr>
          <w:rFonts w:ascii="Times New Roman" w:hAnsi="Times New Roman"/>
          <w:i w:val="0"/>
          <w:sz w:val="28"/>
          <w:szCs w:val="28"/>
          <w:lang w:val="ru-RU"/>
        </w:rPr>
        <w:t>личество лагерей дневного пребывания с профильным компонентом в 2014 г</w:t>
      </w:r>
      <w:r w:rsidRPr="00CE2EFF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CE2EFF">
        <w:rPr>
          <w:rFonts w:ascii="Times New Roman" w:hAnsi="Times New Roman"/>
          <w:i w:val="0"/>
          <w:sz w:val="28"/>
          <w:szCs w:val="28"/>
          <w:lang w:val="ru-RU"/>
        </w:rPr>
        <w:t xml:space="preserve">ду </w:t>
      </w:r>
      <w:r>
        <w:rPr>
          <w:rFonts w:ascii="Times New Roman" w:hAnsi="Times New Roman"/>
          <w:i w:val="0"/>
          <w:sz w:val="28"/>
          <w:szCs w:val="28"/>
          <w:lang w:val="ru-RU"/>
        </w:rPr>
        <w:t>незначительно</w:t>
      </w:r>
      <w:r w:rsidRPr="00CE2EFF">
        <w:rPr>
          <w:rFonts w:ascii="Times New Roman" w:hAnsi="Times New Roman"/>
          <w:i w:val="0"/>
          <w:sz w:val="28"/>
          <w:szCs w:val="28"/>
          <w:lang w:val="ru-RU"/>
        </w:rPr>
        <w:t xml:space="preserve"> увелич</w:t>
      </w:r>
      <w:r>
        <w:rPr>
          <w:rFonts w:ascii="Times New Roman" w:hAnsi="Times New Roman"/>
          <w:i w:val="0"/>
          <w:sz w:val="28"/>
          <w:szCs w:val="28"/>
          <w:lang w:val="ru-RU"/>
        </w:rPr>
        <w:t>илось.</w:t>
      </w:r>
    </w:p>
    <w:p w:rsidR="00A32DF0" w:rsidRPr="00A32DF0" w:rsidRDefault="00A32DF0" w:rsidP="00A32DF0">
      <w:pPr>
        <w:spacing w:after="0" w:line="360" w:lineRule="auto"/>
        <w:ind w:left="72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A32DF0">
        <w:rPr>
          <w:rFonts w:ascii="Times New Roman" w:hAnsi="Times New Roman"/>
          <w:i w:val="0"/>
          <w:sz w:val="24"/>
          <w:szCs w:val="24"/>
          <w:lang w:val="ru-RU"/>
        </w:rPr>
        <w:t>Диаграмма 6</w:t>
      </w:r>
    </w:p>
    <w:p w:rsidR="00A32DF0" w:rsidRPr="007B47D6" w:rsidRDefault="00A32DF0" w:rsidP="00A32DF0">
      <w:pPr>
        <w:spacing w:after="0" w:line="360" w:lineRule="auto"/>
        <w:ind w:left="720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619750" cy="3105150"/>
            <wp:effectExtent l="0" t="0" r="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2DF0" w:rsidRPr="00DC76DC" w:rsidRDefault="00A32DF0" w:rsidP="00A32D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>Для совершенствования органи</w:t>
      </w:r>
      <w:r>
        <w:rPr>
          <w:rFonts w:ascii="Times New Roman" w:hAnsi="Times New Roman"/>
          <w:i w:val="0"/>
          <w:sz w:val="28"/>
          <w:szCs w:val="28"/>
          <w:lang w:val="ru-RU"/>
        </w:rPr>
        <w:t>зационно-массовой работы в 2014-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2015 учебном году планируется внедрение новых форм массовой досугово-познавательной и оздоровительной деятельности детей:</w:t>
      </w:r>
    </w:p>
    <w:p w:rsidR="00A32DF0" w:rsidRPr="00DC76DC" w:rsidRDefault="00A32DF0" w:rsidP="00A32DF0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>- работа педагогического отряда в каникулярный период;</w:t>
      </w:r>
    </w:p>
    <w:p w:rsidR="00A32DF0" w:rsidRPr="00DC76DC" w:rsidRDefault="00A32DF0" w:rsidP="00A32DF0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>- дни здоровья (слёт краеведов, велопоходы, туристический лыжный маршрут, районные туристические слеты);</w:t>
      </w:r>
    </w:p>
    <w:p w:rsidR="00A32DF0" w:rsidRPr="00DC76DC" w:rsidRDefault="00A32DF0" w:rsidP="00A32DF0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>- интеллектуально-творческий марафон (совместная работа по схеме:  ребёнок + педагог + родители);</w:t>
      </w:r>
    </w:p>
    <w:p w:rsidR="00A32DF0" w:rsidRPr="00DC76DC" w:rsidRDefault="00A32DF0" w:rsidP="00A32DF0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>- игротеки;</w:t>
      </w:r>
    </w:p>
    <w:p w:rsidR="00357B78" w:rsidRPr="00A32DF0" w:rsidRDefault="00A32DF0" w:rsidP="00A32DF0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76DC">
        <w:rPr>
          <w:rFonts w:ascii="Times New Roman" w:hAnsi="Times New Roman"/>
          <w:i w:val="0"/>
          <w:sz w:val="28"/>
          <w:szCs w:val="28"/>
          <w:lang w:val="ru-RU"/>
        </w:rPr>
        <w:t>- работа по исследовательским и творческим проектам в режиме наставничес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ва (работа с одарёнными детьми с целью участия в научно-практических ко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Pr="00DC76DC">
        <w:rPr>
          <w:rFonts w:ascii="Times New Roman" w:hAnsi="Times New Roman"/>
          <w:i w:val="0"/>
          <w:sz w:val="28"/>
          <w:szCs w:val="28"/>
          <w:lang w:val="ru-RU"/>
        </w:rPr>
        <w:t>ференциях, социальных и творческих форумах).</w:t>
      </w:r>
    </w:p>
    <w:p w:rsidR="00E86F88" w:rsidRPr="00B92786" w:rsidRDefault="00E86F88" w:rsidP="00377FC4">
      <w:pPr>
        <w:pStyle w:val="4"/>
        <w:pBdr>
          <w:left w:val="none" w:sz="0" w:space="0" w:color="auto"/>
          <w:bottom w:val="none" w:sz="0" w:space="0" w:color="auto"/>
        </w:pBdr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</w:pPr>
      <w:r w:rsidRPr="00B9278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ПОКАЗАТЕЛИДЕЯТЕЛЬНОСТИ </w:t>
      </w:r>
    </w:p>
    <w:p w:rsidR="00E86F88" w:rsidRDefault="00CE0646" w:rsidP="00377FC4">
      <w:pPr>
        <w:pStyle w:val="4"/>
        <w:pBdr>
          <w:left w:val="none" w:sz="0" w:space="0" w:color="auto"/>
          <w:bottom w:val="none" w:sz="0" w:space="0" w:color="auto"/>
        </w:pBdr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МОБУ</w:t>
      </w:r>
      <w:r w:rsidR="0011235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ДО</w:t>
      </w:r>
      <w:r w:rsidR="00E86F88" w:rsidRPr="00B9278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«Центр</w:t>
      </w:r>
      <w:r w:rsidR="0011235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творческого развития</w:t>
      </w:r>
      <w:r w:rsidR="00E86F88" w:rsidRPr="00B9278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» Соль-Илецкого района,</w:t>
      </w:r>
      <w:r w:rsidR="00E86F88" w:rsidRPr="00B92786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="00E86F88" w:rsidRPr="00B9278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подлежащие самообследованию</w:t>
      </w:r>
    </w:p>
    <w:p w:rsidR="005648FC" w:rsidRPr="005648FC" w:rsidRDefault="005648FC" w:rsidP="005648FC">
      <w:pPr>
        <w:rPr>
          <w:lang w:val="ru-RU"/>
        </w:rPr>
      </w:pPr>
    </w:p>
    <w:tbl>
      <w:tblPr>
        <w:tblW w:w="1004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"/>
        <w:gridCol w:w="5953"/>
        <w:gridCol w:w="1418"/>
        <w:gridCol w:w="1701"/>
      </w:tblGrid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N п/п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Чел./ %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Общая численность учащихся,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555335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3580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Детей дошкольного возраста (5-9 лет)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6E23F9" w:rsidP="006E23F9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1220</w:t>
            </w:r>
            <w:r w:rsidR="00E86F88" w:rsidRPr="009002D4">
              <w:rPr>
                <w:color w:val="000000" w:themeColor="text1"/>
              </w:rPr>
              <w:t>/</w:t>
            </w:r>
            <w:r w:rsidRPr="009002D4">
              <w:rPr>
                <w:color w:val="000000" w:themeColor="text1"/>
              </w:rPr>
              <w:t>34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lastRenderedPageBreak/>
              <w:t>1.1.2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Детей младшего школьного возраста (10-14 лет)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6E23F9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</w:t>
            </w:r>
            <w:r w:rsidR="006E23F9" w:rsidRPr="009002D4">
              <w:rPr>
                <w:color w:val="000000" w:themeColor="text1"/>
              </w:rPr>
              <w:t>270</w:t>
            </w:r>
            <w:r w:rsidRPr="009002D4">
              <w:rPr>
                <w:color w:val="000000" w:themeColor="text1"/>
              </w:rPr>
              <w:t>/</w:t>
            </w:r>
            <w:r w:rsidR="006E23F9" w:rsidRPr="009002D4">
              <w:rPr>
                <w:color w:val="000000" w:themeColor="text1"/>
              </w:rPr>
              <w:t>35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1.1.3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0D128F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Детей старшего школьного возраста (15 - 1</w:t>
            </w:r>
            <w:r w:rsidR="000D128F" w:rsidRPr="009002D4">
              <w:rPr>
                <w:color w:val="000000" w:themeColor="text1"/>
              </w:rPr>
              <w:t>8</w:t>
            </w:r>
            <w:r w:rsidRPr="009002D4">
              <w:rPr>
                <w:color w:val="000000" w:themeColor="text1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6E23F9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1090</w:t>
            </w:r>
            <w:r w:rsidR="00E86F88" w:rsidRPr="009002D4">
              <w:rPr>
                <w:color w:val="000000" w:themeColor="text1"/>
              </w:rPr>
              <w:t xml:space="preserve">/ </w:t>
            </w:r>
            <w:r w:rsidR="0057689A" w:rsidRPr="009002D4">
              <w:rPr>
                <w:color w:val="000000" w:themeColor="text1"/>
              </w:rPr>
              <w:t>31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 учащихся, обучающихся по образов</w:t>
            </w:r>
            <w:r w:rsidRPr="009002D4">
              <w:rPr>
                <w:color w:val="000000" w:themeColor="text1"/>
              </w:rPr>
              <w:t>а</w:t>
            </w:r>
            <w:r w:rsidRPr="009002D4">
              <w:rPr>
                <w:color w:val="000000" w:themeColor="text1"/>
              </w:rPr>
              <w:t>тельным программам по договорам об оказании пла</w:t>
            </w:r>
            <w:r w:rsidRPr="009002D4">
              <w:rPr>
                <w:color w:val="000000" w:themeColor="text1"/>
              </w:rPr>
              <w:t>т</w:t>
            </w:r>
            <w:r w:rsidRPr="009002D4">
              <w:rPr>
                <w:color w:val="000000" w:themeColor="text1"/>
              </w:rPr>
              <w:t>ных образовательных услуг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-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94B42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</w:t>
            </w:r>
            <w:r w:rsidR="00D94B42" w:rsidRPr="009002D4">
              <w:rPr>
                <w:color w:val="000000" w:themeColor="text1"/>
              </w:rPr>
              <w:t>826</w:t>
            </w:r>
            <w:r w:rsidRPr="009002D4">
              <w:rPr>
                <w:color w:val="000000" w:themeColor="text1"/>
              </w:rPr>
              <w:t>/</w:t>
            </w:r>
            <w:r w:rsidR="00D94B42" w:rsidRPr="009002D4">
              <w:rPr>
                <w:color w:val="000000" w:themeColor="text1"/>
              </w:rPr>
              <w:t>51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учащихся с применением дистанционных образовательных техн</w:t>
            </w:r>
            <w:r w:rsidRPr="009002D4">
              <w:rPr>
                <w:color w:val="000000" w:themeColor="text1"/>
              </w:rPr>
              <w:t>о</w:t>
            </w:r>
            <w:r w:rsidRPr="009002D4">
              <w:rPr>
                <w:color w:val="000000" w:themeColor="text1"/>
              </w:rPr>
              <w:t>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-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1.5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учащихся по образовательным программам для детей с выда</w:t>
            </w:r>
            <w:r w:rsidRPr="009002D4">
              <w:rPr>
                <w:color w:val="000000" w:themeColor="text1"/>
              </w:rPr>
              <w:t>ю</w:t>
            </w:r>
            <w:r w:rsidRPr="009002D4">
              <w:rPr>
                <w:color w:val="000000" w:themeColor="text1"/>
              </w:rPr>
              <w:t>щимися способностями, в общей численности учащи</w:t>
            </w:r>
            <w:r w:rsidRPr="009002D4">
              <w:rPr>
                <w:color w:val="000000" w:themeColor="text1"/>
              </w:rPr>
              <w:t>х</w:t>
            </w:r>
            <w:r w:rsidRPr="009002D4">
              <w:rPr>
                <w:color w:val="000000" w:themeColor="text1"/>
              </w:rPr>
              <w:t>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D94B42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167/4,6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1.6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</w:t>
            </w:r>
            <w:r w:rsidRPr="009002D4">
              <w:rPr>
                <w:color w:val="000000" w:themeColor="text1"/>
              </w:rPr>
              <w:t>а</w:t>
            </w:r>
            <w:r w:rsidRPr="009002D4">
              <w:rPr>
                <w:color w:val="000000" w:themeColor="text1"/>
              </w:rPr>
              <w:t>нии,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D94B42" w:rsidP="00D94B42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92</w:t>
            </w:r>
            <w:r w:rsidR="00E86F88" w:rsidRPr="009002D4">
              <w:rPr>
                <w:color w:val="000000" w:themeColor="text1"/>
              </w:rPr>
              <w:t xml:space="preserve">/ </w:t>
            </w:r>
            <w:r w:rsidRPr="009002D4">
              <w:rPr>
                <w:color w:val="000000" w:themeColor="text1"/>
              </w:rPr>
              <w:t>2,6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1.6.1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Учащиеся с ограниченными возможностями здор</w:t>
            </w:r>
            <w:r w:rsidRPr="009002D4">
              <w:rPr>
                <w:color w:val="000000" w:themeColor="text1"/>
              </w:rPr>
              <w:t>о</w:t>
            </w:r>
            <w:r w:rsidRPr="009002D4">
              <w:rPr>
                <w:color w:val="000000" w:themeColor="text1"/>
              </w:rPr>
              <w:t>вья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963258" w:rsidP="00963258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14</w:t>
            </w:r>
            <w:r w:rsidR="00E86F88" w:rsidRPr="009002D4">
              <w:rPr>
                <w:color w:val="000000" w:themeColor="text1"/>
              </w:rPr>
              <w:t xml:space="preserve">/ </w:t>
            </w:r>
            <w:r w:rsidRPr="009002D4">
              <w:rPr>
                <w:color w:val="000000" w:themeColor="text1"/>
              </w:rPr>
              <w:t>1,2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1.6.2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Дети-сироты, дети, оставшиеся без попечения род</w:t>
            </w:r>
            <w:r w:rsidRPr="009002D4">
              <w:rPr>
                <w:color w:val="000000" w:themeColor="text1"/>
              </w:rPr>
              <w:t>и</w:t>
            </w:r>
            <w:r w:rsidRPr="009002D4">
              <w:rPr>
                <w:color w:val="000000" w:themeColor="text1"/>
              </w:rPr>
              <w:t>телей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963258" w:rsidP="003F4759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26</w:t>
            </w:r>
            <w:r w:rsidR="00E86F88" w:rsidRPr="009002D4">
              <w:rPr>
                <w:color w:val="000000" w:themeColor="text1"/>
              </w:rPr>
              <w:t>/ 1,</w:t>
            </w:r>
            <w:r w:rsidR="003F4759" w:rsidRPr="009002D4">
              <w:rPr>
                <w:color w:val="000000" w:themeColor="text1"/>
              </w:rPr>
              <w:t>1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006957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006957">
              <w:t>1.6.3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006957" w:rsidRDefault="00E86F88" w:rsidP="0000695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006957">
              <w:t>Дети-мигранты</w:t>
            </w:r>
            <w:r w:rsidR="009002D4" w:rsidRPr="00006957">
              <w:t xml:space="preserve"> 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006957" w:rsidRDefault="00CB7EF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006957">
              <w:t>ч</w:t>
            </w:r>
            <w:r w:rsidR="00E86F88" w:rsidRPr="00006957">
              <w:t>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006957" w:rsidRDefault="00006957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006957">
              <w:t>2/0,1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1.6.4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Дети, попавшие в трудную жизненную ситуацию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3F4759" w:rsidP="003F4759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9</w:t>
            </w:r>
            <w:r w:rsidR="00E86F88" w:rsidRPr="009002D4">
              <w:rPr>
                <w:color w:val="000000" w:themeColor="text1"/>
              </w:rPr>
              <w:t>/ 0,</w:t>
            </w:r>
            <w:r w:rsidRPr="009002D4">
              <w:rPr>
                <w:color w:val="000000" w:themeColor="text1"/>
              </w:rPr>
              <w:t>3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1.7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3F4759" w:rsidP="003F4759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70</w:t>
            </w:r>
            <w:r w:rsidR="00E86F88" w:rsidRPr="009002D4">
              <w:rPr>
                <w:color w:val="000000" w:themeColor="text1"/>
              </w:rPr>
              <w:t>/ 2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1.8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Численность/удельный вес численности учащихся, принявших участие в массовых мероприятиях (конку</w:t>
            </w:r>
            <w:r w:rsidRPr="00743400">
              <w:t>р</w:t>
            </w:r>
            <w:r w:rsidRPr="00743400">
              <w:t>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2644</w:t>
            </w:r>
            <w:r w:rsidR="00743400" w:rsidRPr="00743400">
              <w:t>/66,</w:t>
            </w:r>
            <w:r>
              <w:t>1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1.8.1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На муниципальном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1590/37</w:t>
            </w:r>
            <w:r w:rsidR="00743400" w:rsidRPr="00743400">
              <w:t>,</w:t>
            </w:r>
            <w:r>
              <w:t>3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1.8.2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На региональном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944</w:t>
            </w:r>
            <w:r w:rsidR="00743400" w:rsidRPr="00743400">
              <w:t>/2</w:t>
            </w:r>
            <w:r>
              <w:t>2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lastRenderedPageBreak/>
              <w:t>1.8.3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На межрегиональном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51</w:t>
            </w:r>
            <w:r w:rsidR="00743400" w:rsidRPr="00743400">
              <w:t>/1,</w:t>
            </w:r>
            <w:r>
              <w:t>2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1.8.4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На федеральном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30/0</w:t>
            </w:r>
            <w:r w:rsidR="00743400" w:rsidRPr="00743400">
              <w:t>,7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1.8.5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На международном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29</w:t>
            </w:r>
            <w:r w:rsidR="00743400" w:rsidRPr="00743400">
              <w:t>/</w:t>
            </w:r>
            <w:r>
              <w:t>0,7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1.9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Численность/удельный вес численности учащихся - победителей и призеров массовых мероприятий (ко</w:t>
            </w:r>
            <w:r w:rsidRPr="00743400">
              <w:t>н</w:t>
            </w:r>
            <w:r w:rsidRPr="00743400">
              <w:t>курсы, соревнования, фестивали, конференции), в о</w:t>
            </w:r>
            <w:r w:rsidRPr="00743400">
              <w:t>б</w:t>
            </w:r>
            <w:r w:rsidRPr="00743400">
              <w:t>щей численности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1115/</w:t>
            </w:r>
            <w:r w:rsidR="00743400" w:rsidRPr="00743400">
              <w:t>0,</w:t>
            </w:r>
            <w:r>
              <w:t>3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1.9.1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На муниципальном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873</w:t>
            </w:r>
            <w:r w:rsidR="00743400" w:rsidRPr="00743400">
              <w:t>/2</w:t>
            </w:r>
            <w:r>
              <w:t>0,6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1.9.2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На региональном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158/3</w:t>
            </w:r>
            <w:r w:rsidR="00743400" w:rsidRPr="00743400">
              <w:t>,7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1.9.3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На межрегиональном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51</w:t>
            </w:r>
            <w:r w:rsidR="00743400" w:rsidRPr="00743400">
              <w:t>/1,</w:t>
            </w:r>
            <w:r>
              <w:t>2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1.9.4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На федеральном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7</w:t>
            </w:r>
            <w:r w:rsidR="00743400" w:rsidRPr="00743400">
              <w:t>/0,</w:t>
            </w:r>
            <w:r>
              <w:t>4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1.9.5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На международном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16</w:t>
            </w:r>
            <w:r w:rsidR="00743400" w:rsidRPr="00743400">
              <w:t>/</w:t>
            </w:r>
            <w:r>
              <w:t>0,</w:t>
            </w:r>
            <w:r w:rsidR="00743400" w:rsidRPr="00743400">
              <w:t>4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1.10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Численность/удельный вес численности учащихся, участвующих в образовательных и социальных прое</w:t>
            </w:r>
            <w:r w:rsidRPr="00743400">
              <w:t>к</w:t>
            </w:r>
            <w:r w:rsidRPr="00743400">
              <w:t>тах,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327D10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270/0</w:t>
            </w:r>
            <w:r w:rsidR="00743400" w:rsidRPr="00743400">
              <w:t>,</w:t>
            </w:r>
            <w:r>
              <w:t>06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1.10.1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Муниципального уровня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153</w:t>
            </w:r>
            <w:r w:rsidR="00743400" w:rsidRPr="00743400">
              <w:t>/3</w:t>
            </w:r>
            <w:r>
              <w:t>,6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1.10.2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Регионального уровня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117/2</w:t>
            </w:r>
            <w:r w:rsidR="00743400" w:rsidRPr="00743400">
              <w:t>,</w:t>
            </w:r>
            <w:r>
              <w:t>7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1.10.3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Межрегионального уровня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743400">
              <w:t>-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1.10.4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Федерального уровня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743400">
              <w:t>-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1.10.5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Международного уровня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743400">
              <w:t>-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1.11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59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1.11.1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На муниципальном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327D1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>
              <w:t>59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1.11.2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На региональном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743400">
              <w:t>-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1.11.3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На межрегиональном уровне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743400">
              <w:t>-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1.11.4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На федеральном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743400">
              <w:t>-</w:t>
            </w:r>
          </w:p>
        </w:tc>
      </w:tr>
      <w:tr w:rsidR="00743400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1.11.5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</w:pPr>
            <w:r w:rsidRPr="00743400">
              <w:t>На международном уровне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</w:pPr>
            <w:r w:rsidRPr="00743400"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43400" w:rsidRPr="00743400" w:rsidRDefault="00743400" w:rsidP="00581AC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</w:pPr>
            <w:r w:rsidRPr="00743400">
              <w:t>-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Общая численность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3F4759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88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педагог</w:t>
            </w:r>
            <w:r w:rsidRPr="009002D4">
              <w:rPr>
                <w:color w:val="000000" w:themeColor="text1"/>
              </w:rPr>
              <w:t>и</w:t>
            </w:r>
            <w:r w:rsidRPr="009002D4">
              <w:rPr>
                <w:color w:val="000000" w:themeColor="text1"/>
              </w:rPr>
              <w:t xml:space="preserve">ческих работников, имеющих высшее образование, в </w:t>
            </w:r>
            <w:r w:rsidRPr="009002D4">
              <w:rPr>
                <w:color w:val="000000" w:themeColor="text1"/>
              </w:rPr>
              <w:lastRenderedPageBreak/>
              <w:t>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lastRenderedPageBreak/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3F4759" w:rsidP="003F4759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63</w:t>
            </w:r>
            <w:r w:rsidR="00E86F88" w:rsidRPr="009002D4">
              <w:rPr>
                <w:color w:val="000000" w:themeColor="text1"/>
              </w:rPr>
              <w:t xml:space="preserve">/ </w:t>
            </w:r>
            <w:r w:rsidRPr="009002D4">
              <w:rPr>
                <w:color w:val="000000" w:themeColor="text1"/>
              </w:rPr>
              <w:t>72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lastRenderedPageBreak/>
              <w:t>1.14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педагог</w:t>
            </w:r>
            <w:r w:rsidRPr="009002D4">
              <w:rPr>
                <w:color w:val="000000" w:themeColor="text1"/>
              </w:rPr>
              <w:t>и</w:t>
            </w:r>
            <w:r w:rsidRPr="009002D4">
              <w:rPr>
                <w:color w:val="000000" w:themeColor="text1"/>
              </w:rPr>
              <w:t>ческих работников, имеющих высшее образование п</w:t>
            </w:r>
            <w:r w:rsidRPr="009002D4">
              <w:rPr>
                <w:color w:val="000000" w:themeColor="text1"/>
              </w:rPr>
              <w:t>е</w:t>
            </w:r>
            <w:r w:rsidRPr="009002D4">
              <w:rPr>
                <w:color w:val="000000" w:themeColor="text1"/>
              </w:rPr>
              <w:t>дагогической направленности (профиля), в общей чи</w:t>
            </w:r>
            <w:r w:rsidRPr="009002D4">
              <w:rPr>
                <w:color w:val="000000" w:themeColor="text1"/>
              </w:rPr>
              <w:t>с</w:t>
            </w:r>
            <w:r w:rsidRPr="009002D4">
              <w:rPr>
                <w:color w:val="000000" w:themeColor="text1"/>
              </w:rPr>
              <w:t>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3F4759" w:rsidP="003F4759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56</w:t>
            </w:r>
            <w:r w:rsidR="00E86F88" w:rsidRPr="009002D4">
              <w:rPr>
                <w:color w:val="000000" w:themeColor="text1"/>
              </w:rPr>
              <w:t xml:space="preserve">/ </w:t>
            </w:r>
            <w:r w:rsidRPr="009002D4">
              <w:rPr>
                <w:color w:val="000000" w:themeColor="text1"/>
              </w:rPr>
              <w:t>62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1.15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педагог</w:t>
            </w:r>
            <w:r w:rsidRPr="009002D4">
              <w:rPr>
                <w:color w:val="000000" w:themeColor="text1"/>
              </w:rPr>
              <w:t>и</w:t>
            </w:r>
            <w:r w:rsidRPr="009002D4">
              <w:rPr>
                <w:color w:val="000000" w:themeColor="text1"/>
              </w:rPr>
              <w:t>ческих работников, имеющих среднее профессионал</w:t>
            </w:r>
            <w:r w:rsidRPr="009002D4">
              <w:rPr>
                <w:color w:val="000000" w:themeColor="text1"/>
              </w:rPr>
              <w:t>ь</w:t>
            </w:r>
            <w:r w:rsidRPr="009002D4">
              <w:rPr>
                <w:color w:val="000000" w:themeColor="text1"/>
              </w:rPr>
              <w:t>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3F4759" w:rsidP="003F4759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15</w:t>
            </w:r>
            <w:r w:rsidR="00E86F88" w:rsidRPr="009002D4">
              <w:rPr>
                <w:color w:val="000000" w:themeColor="text1"/>
              </w:rPr>
              <w:t xml:space="preserve">/ </w:t>
            </w:r>
            <w:r w:rsidRPr="009002D4">
              <w:rPr>
                <w:color w:val="000000" w:themeColor="text1"/>
              </w:rPr>
              <w:t>17,3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1.16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педагог</w:t>
            </w:r>
            <w:r w:rsidRPr="009002D4">
              <w:rPr>
                <w:color w:val="000000" w:themeColor="text1"/>
              </w:rPr>
              <w:t>и</w:t>
            </w:r>
            <w:r w:rsidRPr="009002D4">
              <w:rPr>
                <w:color w:val="000000" w:themeColor="text1"/>
              </w:rPr>
              <w:t>ческих работников, имеющих среднее профессионал</w:t>
            </w:r>
            <w:r w:rsidRPr="009002D4">
              <w:rPr>
                <w:color w:val="000000" w:themeColor="text1"/>
              </w:rPr>
              <w:t>ь</w:t>
            </w:r>
            <w:r w:rsidRPr="009002D4">
              <w:rPr>
                <w:color w:val="000000" w:themeColor="text1"/>
              </w:rPr>
              <w:t>ное образование педагогической направленности (профиля), в общей численности педагогических р</w:t>
            </w:r>
            <w:r w:rsidRPr="009002D4">
              <w:rPr>
                <w:color w:val="000000" w:themeColor="text1"/>
              </w:rPr>
              <w:t>а</w:t>
            </w:r>
            <w:r w:rsidRPr="009002D4">
              <w:rPr>
                <w:color w:val="000000" w:themeColor="text1"/>
              </w:rPr>
              <w:t>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3F4759" w:rsidP="003F4759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10</w:t>
            </w:r>
            <w:r w:rsidR="00E86F88" w:rsidRPr="009002D4">
              <w:rPr>
                <w:color w:val="000000" w:themeColor="text1"/>
              </w:rPr>
              <w:t xml:space="preserve">/ </w:t>
            </w:r>
            <w:r w:rsidRPr="009002D4">
              <w:rPr>
                <w:color w:val="000000" w:themeColor="text1"/>
              </w:rPr>
              <w:t>11,2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1.17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педагог</w:t>
            </w:r>
            <w:r w:rsidRPr="009002D4">
              <w:rPr>
                <w:color w:val="000000" w:themeColor="text1"/>
              </w:rPr>
              <w:t>и</w:t>
            </w:r>
            <w:r w:rsidRPr="009002D4">
              <w:rPr>
                <w:color w:val="000000" w:themeColor="text1"/>
              </w:rPr>
              <w:t>ческих работников, которым по результатам аттест</w:t>
            </w:r>
            <w:r w:rsidRPr="009002D4">
              <w:rPr>
                <w:color w:val="000000" w:themeColor="text1"/>
              </w:rPr>
              <w:t>а</w:t>
            </w:r>
            <w:r w:rsidRPr="009002D4">
              <w:rPr>
                <w:color w:val="000000" w:themeColor="text1"/>
              </w:rPr>
              <w:t>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7D5C90" w:rsidP="007D5C90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59</w:t>
            </w:r>
            <w:r w:rsidR="00E86F88" w:rsidRPr="009002D4">
              <w:rPr>
                <w:color w:val="000000" w:themeColor="text1"/>
              </w:rPr>
              <w:t xml:space="preserve">/ </w:t>
            </w:r>
            <w:r w:rsidRPr="009002D4">
              <w:rPr>
                <w:color w:val="000000" w:themeColor="text1"/>
              </w:rPr>
              <w:t>67,2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1.17.1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Высшая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7D5C90" w:rsidP="007D5C90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20</w:t>
            </w:r>
            <w:r w:rsidR="00E86F88" w:rsidRPr="009002D4">
              <w:rPr>
                <w:color w:val="000000" w:themeColor="text1"/>
              </w:rPr>
              <w:t xml:space="preserve">/ </w:t>
            </w:r>
            <w:r w:rsidRPr="009002D4">
              <w:rPr>
                <w:color w:val="000000" w:themeColor="text1"/>
              </w:rPr>
              <w:t>23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1.17.2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7D5C90" w:rsidP="007D5C90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28</w:t>
            </w:r>
            <w:r w:rsidR="00E86F88" w:rsidRPr="009002D4">
              <w:rPr>
                <w:color w:val="000000" w:themeColor="text1"/>
              </w:rPr>
              <w:t xml:space="preserve">/ </w:t>
            </w:r>
            <w:r w:rsidRPr="009002D4">
              <w:rPr>
                <w:color w:val="000000" w:themeColor="text1"/>
              </w:rPr>
              <w:t>32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1.18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педагог</w:t>
            </w:r>
            <w:r w:rsidRPr="009002D4">
              <w:rPr>
                <w:color w:val="000000" w:themeColor="text1"/>
              </w:rPr>
              <w:t>и</w:t>
            </w:r>
            <w:r w:rsidRPr="009002D4">
              <w:rPr>
                <w:color w:val="000000" w:themeColor="text1"/>
              </w:rPr>
              <w:t>ческих работников в общей численности педагогич</w:t>
            </w:r>
            <w:r w:rsidRPr="009002D4">
              <w:rPr>
                <w:color w:val="000000" w:themeColor="text1"/>
              </w:rPr>
              <w:t>е</w:t>
            </w:r>
            <w:r w:rsidRPr="009002D4">
              <w:rPr>
                <w:color w:val="000000" w:themeColor="text1"/>
              </w:rPr>
              <w:t>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11235F" w:rsidP="0011235F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88</w:t>
            </w:r>
            <w:r w:rsidR="00E86F88" w:rsidRPr="009002D4">
              <w:rPr>
                <w:color w:val="000000" w:themeColor="text1"/>
              </w:rPr>
              <w:t xml:space="preserve">/ </w:t>
            </w:r>
            <w:r w:rsidRPr="009002D4">
              <w:rPr>
                <w:color w:val="000000" w:themeColor="text1"/>
              </w:rPr>
              <w:t>100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1.18.1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До 5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11235F" w:rsidP="0011235F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14</w:t>
            </w:r>
            <w:r w:rsidR="00E86F88" w:rsidRPr="009002D4">
              <w:rPr>
                <w:color w:val="000000" w:themeColor="text1"/>
              </w:rPr>
              <w:t xml:space="preserve">/ </w:t>
            </w:r>
            <w:r w:rsidRPr="009002D4">
              <w:rPr>
                <w:color w:val="000000" w:themeColor="text1"/>
              </w:rPr>
              <w:t>16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1.18.2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Свыше 30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11235F" w:rsidP="0011235F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32</w:t>
            </w:r>
            <w:r w:rsidR="00E86F88" w:rsidRPr="009002D4">
              <w:rPr>
                <w:color w:val="000000" w:themeColor="text1"/>
              </w:rPr>
              <w:t xml:space="preserve">/ </w:t>
            </w:r>
            <w:r w:rsidRPr="009002D4">
              <w:rPr>
                <w:color w:val="000000" w:themeColor="text1"/>
              </w:rPr>
              <w:t>36,4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1.19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педагог</w:t>
            </w:r>
            <w:r w:rsidRPr="009002D4">
              <w:rPr>
                <w:color w:val="000000" w:themeColor="text1"/>
              </w:rPr>
              <w:t>и</w:t>
            </w:r>
            <w:r w:rsidRPr="009002D4">
              <w:rPr>
                <w:color w:val="000000" w:themeColor="text1"/>
              </w:rPr>
              <w:t>ческих работников в общей численности педагогич</w:t>
            </w:r>
            <w:r w:rsidRPr="009002D4">
              <w:rPr>
                <w:color w:val="000000" w:themeColor="text1"/>
              </w:rPr>
              <w:t>е</w:t>
            </w:r>
            <w:r w:rsidRPr="009002D4">
              <w:rPr>
                <w:color w:val="000000" w:themeColor="text1"/>
              </w:rPr>
              <w:t>ских работников в возрасте до 30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7D5C90" w:rsidP="007D5C90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61/69,3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1.20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педагог</w:t>
            </w:r>
            <w:r w:rsidRPr="009002D4">
              <w:rPr>
                <w:color w:val="000000" w:themeColor="text1"/>
              </w:rPr>
              <w:t>и</w:t>
            </w:r>
            <w:r w:rsidRPr="009002D4">
              <w:rPr>
                <w:color w:val="000000" w:themeColor="text1"/>
              </w:rPr>
              <w:t>ческих работников в общей численности педагогич</w:t>
            </w:r>
            <w:r w:rsidRPr="009002D4">
              <w:rPr>
                <w:color w:val="000000" w:themeColor="text1"/>
              </w:rPr>
              <w:t>е</w:t>
            </w:r>
            <w:r w:rsidRPr="009002D4">
              <w:rPr>
                <w:color w:val="000000" w:themeColor="text1"/>
              </w:rPr>
              <w:t>ских работников в возрасте от 55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7D5C90" w:rsidP="007D5C90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10</w:t>
            </w:r>
            <w:r w:rsidR="00E86F88" w:rsidRPr="009002D4">
              <w:rPr>
                <w:color w:val="000000" w:themeColor="text1"/>
              </w:rPr>
              <w:t xml:space="preserve">/ </w:t>
            </w:r>
            <w:r w:rsidRPr="009002D4">
              <w:rPr>
                <w:color w:val="000000" w:themeColor="text1"/>
              </w:rPr>
              <w:t>11,2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1.21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педагог</w:t>
            </w:r>
            <w:r w:rsidRPr="009002D4">
              <w:rPr>
                <w:color w:val="000000" w:themeColor="text1"/>
              </w:rPr>
              <w:t>и</w:t>
            </w:r>
            <w:r w:rsidRPr="009002D4">
              <w:rPr>
                <w:color w:val="000000" w:themeColor="text1"/>
              </w:rPr>
              <w:t>ческих и административно-хозяйственных работников, прошедших за последние 5 лет повышение квалифик</w:t>
            </w:r>
            <w:r w:rsidRPr="009002D4">
              <w:rPr>
                <w:color w:val="000000" w:themeColor="text1"/>
              </w:rPr>
              <w:t>а</w:t>
            </w:r>
            <w:r w:rsidRPr="009002D4">
              <w:rPr>
                <w:color w:val="000000" w:themeColor="text1"/>
              </w:rPr>
              <w:t>ции/профессиональную переподготовку по профилю педагогической деятельности или иной осуществля</w:t>
            </w:r>
            <w:r w:rsidRPr="009002D4">
              <w:rPr>
                <w:color w:val="000000" w:themeColor="text1"/>
              </w:rPr>
              <w:t>е</w:t>
            </w:r>
            <w:r w:rsidRPr="009002D4">
              <w:rPr>
                <w:color w:val="000000" w:themeColor="text1"/>
              </w:rPr>
              <w:t xml:space="preserve">мой в образовательной организации деятельности, в </w:t>
            </w:r>
            <w:r w:rsidRPr="009002D4">
              <w:rPr>
                <w:color w:val="000000" w:themeColor="text1"/>
              </w:rPr>
              <w:lastRenderedPageBreak/>
              <w:t>общей численности педагогических и администрати</w:t>
            </w:r>
            <w:r w:rsidRPr="009002D4">
              <w:rPr>
                <w:color w:val="000000" w:themeColor="text1"/>
              </w:rPr>
              <w:t>в</w:t>
            </w:r>
            <w:r w:rsidRPr="009002D4">
              <w:rPr>
                <w:color w:val="000000" w:themeColor="text1"/>
              </w:rPr>
              <w:t>но-хозяйственных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lastRenderedPageBreak/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7D5C90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</w:t>
            </w:r>
            <w:r w:rsidR="007D5C90" w:rsidRPr="009002D4">
              <w:rPr>
                <w:color w:val="000000" w:themeColor="text1"/>
              </w:rPr>
              <w:t>30</w:t>
            </w:r>
            <w:r w:rsidRPr="009002D4">
              <w:rPr>
                <w:color w:val="000000" w:themeColor="text1"/>
              </w:rPr>
              <w:t xml:space="preserve">/ </w:t>
            </w:r>
            <w:r w:rsidR="007D5C90" w:rsidRPr="009002D4">
              <w:rPr>
                <w:color w:val="000000" w:themeColor="text1"/>
              </w:rPr>
              <w:t>147,7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lastRenderedPageBreak/>
              <w:t>1.22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Численность/удельный вес численности специал</w:t>
            </w:r>
            <w:r w:rsidRPr="009002D4">
              <w:rPr>
                <w:color w:val="000000" w:themeColor="text1"/>
              </w:rPr>
              <w:t>и</w:t>
            </w:r>
            <w:r w:rsidRPr="009002D4">
              <w:rPr>
                <w:color w:val="000000" w:themeColor="text1"/>
              </w:rPr>
              <w:t>стов, обеспечивающих методическую деятельность о</w:t>
            </w:r>
            <w:r w:rsidRPr="009002D4">
              <w:rPr>
                <w:color w:val="000000" w:themeColor="text1"/>
              </w:rPr>
              <w:t>б</w:t>
            </w:r>
            <w:r w:rsidRPr="009002D4">
              <w:rPr>
                <w:color w:val="000000" w:themeColor="text1"/>
              </w:rPr>
              <w:t>разовательной организации, в общей численности с</w:t>
            </w:r>
            <w:r w:rsidRPr="009002D4">
              <w:rPr>
                <w:color w:val="000000" w:themeColor="text1"/>
              </w:rPr>
              <w:t>о</w:t>
            </w:r>
            <w:r w:rsidRPr="009002D4">
              <w:rPr>
                <w:color w:val="000000" w:themeColor="text1"/>
              </w:rPr>
              <w:t>трудников образовательной организации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7D5C90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 xml:space="preserve">4/ </w:t>
            </w:r>
            <w:r w:rsidR="007D5C90" w:rsidRPr="009002D4">
              <w:rPr>
                <w:color w:val="000000" w:themeColor="text1"/>
              </w:rPr>
              <w:t>4,5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1.23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Количество публикаций, подготовленных педагог</w:t>
            </w:r>
            <w:r w:rsidRPr="009002D4">
              <w:rPr>
                <w:color w:val="000000" w:themeColor="text1"/>
              </w:rPr>
              <w:t>и</w:t>
            </w:r>
            <w:r w:rsidRPr="009002D4">
              <w:rPr>
                <w:color w:val="000000" w:themeColor="text1"/>
              </w:rPr>
              <w:t>ческими работниками образовательной организации: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CB7EF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1.23.1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За 3 года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1/ 0,7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CB7EF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1.23.2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-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1.24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Наличие в организации дополнительного образов</w:t>
            </w:r>
            <w:r w:rsidRPr="009002D4">
              <w:rPr>
                <w:color w:val="000000" w:themeColor="text1"/>
              </w:rPr>
              <w:t>а</w:t>
            </w:r>
            <w:r w:rsidRPr="009002D4">
              <w:rPr>
                <w:color w:val="000000" w:themeColor="text1"/>
              </w:rPr>
              <w:t>ния системы психолого-педагогической поддержки одаренных детей, иных групп детей, требующих п</w:t>
            </w:r>
            <w:r w:rsidRPr="009002D4">
              <w:rPr>
                <w:color w:val="000000" w:themeColor="text1"/>
              </w:rPr>
              <w:t>о</w:t>
            </w:r>
            <w:r w:rsidRPr="009002D4">
              <w:rPr>
                <w:color w:val="000000" w:themeColor="text1"/>
              </w:rPr>
              <w:t>вышенного педагогического внимания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да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2.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2.1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Количество компьютеров в расчете на одного уч</w:t>
            </w:r>
            <w:r w:rsidRPr="009002D4">
              <w:rPr>
                <w:color w:val="000000" w:themeColor="text1"/>
              </w:rPr>
              <w:t>а</w:t>
            </w:r>
            <w:r w:rsidRPr="009002D4">
              <w:rPr>
                <w:color w:val="000000" w:themeColor="text1"/>
              </w:rPr>
              <w:t>щегося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12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2.2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Количество помещений для осуществления образ</w:t>
            </w:r>
            <w:r w:rsidRPr="009002D4">
              <w:rPr>
                <w:color w:val="000000" w:themeColor="text1"/>
              </w:rPr>
              <w:t>о</w:t>
            </w:r>
            <w:r w:rsidRPr="009002D4">
              <w:rPr>
                <w:color w:val="000000" w:themeColor="text1"/>
              </w:rPr>
              <w:t>вательной деятельности,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7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856445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2.3</w:t>
            </w:r>
            <w:r w:rsidR="00E86F88" w:rsidRPr="009002D4">
              <w:rPr>
                <w:color w:val="000000" w:themeColor="text1"/>
              </w:rPr>
              <w:t>.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Учебный класс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856445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2.4</w:t>
            </w:r>
            <w:r w:rsidR="00E86F88" w:rsidRPr="009002D4">
              <w:rPr>
                <w:color w:val="000000" w:themeColor="text1"/>
              </w:rPr>
              <w:t>.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Танцевальный класс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2.</w:t>
            </w:r>
            <w:r w:rsidR="00856445" w:rsidRPr="009002D4">
              <w:rPr>
                <w:color w:val="000000" w:themeColor="text1"/>
              </w:rPr>
              <w:t>5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</w:t>
            </w:r>
          </w:p>
        </w:tc>
      </w:tr>
      <w:tr w:rsidR="00E86F88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743400" w:rsidP="00CB7EF8">
            <w:pPr>
              <w:pStyle w:val="normacttext"/>
              <w:spacing w:before="75" w:beforeAutospacing="0" w:after="75" w:afterAutospacing="0" w:line="276" w:lineRule="auto"/>
              <w:ind w:hanging="142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86F88" w:rsidRPr="009002D4">
              <w:rPr>
                <w:color w:val="000000" w:themeColor="text1"/>
              </w:rPr>
              <w:t>2.</w:t>
            </w:r>
            <w:r w:rsidR="00856445" w:rsidRPr="009002D4">
              <w:rPr>
                <w:color w:val="000000" w:themeColor="text1"/>
              </w:rPr>
              <w:t>6</w:t>
            </w:r>
            <w:r w:rsidR="00E86F88" w:rsidRPr="009002D4">
              <w:rPr>
                <w:color w:val="000000" w:themeColor="text1"/>
              </w:rPr>
              <w:t>.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6841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Актовый зал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F88" w:rsidRPr="009002D4" w:rsidRDefault="00E86F88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86F88" w:rsidRPr="009002D4" w:rsidRDefault="00E86F88" w:rsidP="00DA067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1</w:t>
            </w:r>
          </w:p>
        </w:tc>
      </w:tr>
      <w:tr w:rsidR="00856445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56445" w:rsidRPr="009002D4" w:rsidRDefault="00856445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2.7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56445" w:rsidRPr="009002D4" w:rsidRDefault="00856445" w:rsidP="00E43C6C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Наличие загородных оздоровительных лагерей, баз отдыха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56445" w:rsidRPr="009002D4" w:rsidRDefault="00856445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56445" w:rsidRPr="009002D4" w:rsidRDefault="00856445" w:rsidP="00856445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нет</w:t>
            </w:r>
          </w:p>
        </w:tc>
      </w:tr>
      <w:tr w:rsidR="00856445" w:rsidRPr="00B92786" w:rsidTr="0011235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56445" w:rsidRPr="009002D4" w:rsidRDefault="00856445" w:rsidP="00743400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2.8</w:t>
            </w:r>
          </w:p>
        </w:tc>
        <w:tc>
          <w:tcPr>
            <w:tcW w:w="59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56445" w:rsidRPr="009002D4" w:rsidRDefault="00856445" w:rsidP="00E43C6C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56445" w:rsidRPr="009002D4" w:rsidRDefault="00856445" w:rsidP="00CB7E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56445" w:rsidRPr="009002D4" w:rsidRDefault="00856445" w:rsidP="00E43C6C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 w:themeColor="text1"/>
              </w:rPr>
            </w:pPr>
            <w:r w:rsidRPr="009002D4">
              <w:rPr>
                <w:color w:val="000000" w:themeColor="text1"/>
              </w:rPr>
              <w:t>да</w:t>
            </w:r>
          </w:p>
        </w:tc>
      </w:tr>
    </w:tbl>
    <w:p w:rsidR="00E86F88" w:rsidRPr="00B92786" w:rsidRDefault="00E86F88" w:rsidP="00E86F8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B92786">
        <w:rPr>
          <w:color w:val="000000"/>
        </w:rPr>
        <w:t> </w:t>
      </w:r>
    </w:p>
    <w:p w:rsidR="00E86F88" w:rsidRPr="00B92786" w:rsidRDefault="00E86F88" w:rsidP="00E86F88">
      <w:pPr>
        <w:rPr>
          <w:sz w:val="24"/>
          <w:szCs w:val="24"/>
        </w:rPr>
      </w:pPr>
    </w:p>
    <w:p w:rsidR="00776D43" w:rsidRPr="00B92786" w:rsidRDefault="0011235F" w:rsidP="00DC3E05">
      <w:pPr>
        <w:spacing w:line="36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Директор МОБУДО</w:t>
      </w:r>
      <w:r w:rsidR="00E518BD" w:rsidRPr="00B92786">
        <w:rPr>
          <w:rFonts w:ascii="Times New Roman" w:hAnsi="Times New Roman"/>
          <w:i w:val="0"/>
          <w:sz w:val="24"/>
          <w:szCs w:val="24"/>
          <w:lang w:val="ru-RU"/>
        </w:rPr>
        <w:t xml:space="preserve"> «Центр </w:t>
      </w:r>
      <w:r>
        <w:rPr>
          <w:rFonts w:ascii="Times New Roman" w:hAnsi="Times New Roman"/>
          <w:i w:val="0"/>
          <w:sz w:val="24"/>
          <w:szCs w:val="24"/>
          <w:lang w:val="ru-RU"/>
        </w:rPr>
        <w:t>творческого развития</w:t>
      </w:r>
      <w:r w:rsidR="00E518BD" w:rsidRPr="00B92786">
        <w:rPr>
          <w:rFonts w:ascii="Times New Roman" w:hAnsi="Times New Roman"/>
          <w:i w:val="0"/>
          <w:sz w:val="24"/>
          <w:szCs w:val="24"/>
          <w:lang w:val="ru-RU"/>
        </w:rPr>
        <w:t>»                    Андреева Л.П.</w:t>
      </w:r>
    </w:p>
    <w:sectPr w:rsidR="00776D43" w:rsidRPr="00B92786" w:rsidSect="002400B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66" w:rsidRDefault="00E47D66" w:rsidP="00687A2F">
      <w:pPr>
        <w:spacing w:after="0" w:line="240" w:lineRule="auto"/>
      </w:pPr>
      <w:r>
        <w:separator/>
      </w:r>
    </w:p>
  </w:endnote>
  <w:endnote w:type="continuationSeparator" w:id="1">
    <w:p w:rsidR="00E47D66" w:rsidRDefault="00E47D66" w:rsidP="0068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66" w:rsidRDefault="00E47D66" w:rsidP="00687A2F">
      <w:pPr>
        <w:spacing w:after="0" w:line="240" w:lineRule="auto"/>
      </w:pPr>
      <w:r>
        <w:separator/>
      </w:r>
    </w:p>
  </w:footnote>
  <w:footnote w:type="continuationSeparator" w:id="1">
    <w:p w:rsidR="00E47D66" w:rsidRDefault="00E47D66" w:rsidP="0068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4E9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C6FD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ACD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D650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429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C8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1C6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C8BB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8E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087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1357BF0"/>
    <w:multiLevelType w:val="hybridMultilevel"/>
    <w:tmpl w:val="711A9456"/>
    <w:lvl w:ilvl="0" w:tplc="F82A2728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45F5C6F"/>
    <w:multiLevelType w:val="hybridMultilevel"/>
    <w:tmpl w:val="976C9880"/>
    <w:lvl w:ilvl="0" w:tplc="89946D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9B4ACA"/>
    <w:multiLevelType w:val="hybridMultilevel"/>
    <w:tmpl w:val="0F6A9C1A"/>
    <w:lvl w:ilvl="0" w:tplc="FD762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A5A57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4FD05D1"/>
    <w:multiLevelType w:val="multilevel"/>
    <w:tmpl w:val="E8EC356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1AA96F87"/>
    <w:multiLevelType w:val="hybridMultilevel"/>
    <w:tmpl w:val="93882B88"/>
    <w:lvl w:ilvl="0" w:tplc="1A5A5728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2B4570"/>
    <w:multiLevelType w:val="hybridMultilevel"/>
    <w:tmpl w:val="6180FC56"/>
    <w:lvl w:ilvl="0" w:tplc="7F4608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E77004"/>
    <w:multiLevelType w:val="hybridMultilevel"/>
    <w:tmpl w:val="1AC2FFBA"/>
    <w:lvl w:ilvl="0" w:tplc="FD762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6F3C26"/>
    <w:multiLevelType w:val="hybridMultilevel"/>
    <w:tmpl w:val="63B0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056C4"/>
    <w:multiLevelType w:val="multilevel"/>
    <w:tmpl w:val="9E6631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156A3B"/>
    <w:multiLevelType w:val="hybridMultilevel"/>
    <w:tmpl w:val="6122AE3A"/>
    <w:lvl w:ilvl="0" w:tplc="FD762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000C87"/>
    <w:multiLevelType w:val="hybridMultilevel"/>
    <w:tmpl w:val="A10E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C03BB"/>
    <w:multiLevelType w:val="multilevel"/>
    <w:tmpl w:val="E8EC3562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24">
    <w:nsid w:val="319853B0"/>
    <w:multiLevelType w:val="hybridMultilevel"/>
    <w:tmpl w:val="5C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B3071C"/>
    <w:multiLevelType w:val="hybridMultilevel"/>
    <w:tmpl w:val="CAE41044"/>
    <w:lvl w:ilvl="0" w:tplc="5EB849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71312C"/>
    <w:multiLevelType w:val="hybridMultilevel"/>
    <w:tmpl w:val="28BC0094"/>
    <w:lvl w:ilvl="0" w:tplc="11600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AB29B4"/>
    <w:multiLevelType w:val="hybridMultilevel"/>
    <w:tmpl w:val="DB54D21C"/>
    <w:lvl w:ilvl="0" w:tplc="7F4608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490FA7"/>
    <w:multiLevelType w:val="hybridMultilevel"/>
    <w:tmpl w:val="6E02CD44"/>
    <w:lvl w:ilvl="0" w:tplc="FD762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E56C0C"/>
    <w:multiLevelType w:val="hybridMultilevel"/>
    <w:tmpl w:val="65447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E3784"/>
    <w:multiLevelType w:val="hybridMultilevel"/>
    <w:tmpl w:val="216E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0C4B5A"/>
    <w:multiLevelType w:val="hybridMultilevel"/>
    <w:tmpl w:val="993072CA"/>
    <w:lvl w:ilvl="0" w:tplc="8C1691C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>
    <w:nsid w:val="53953292"/>
    <w:multiLevelType w:val="hybridMultilevel"/>
    <w:tmpl w:val="98C2CBD8"/>
    <w:lvl w:ilvl="0" w:tplc="FD762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000BA"/>
    <w:multiLevelType w:val="hybridMultilevel"/>
    <w:tmpl w:val="2CD69DAE"/>
    <w:lvl w:ilvl="0" w:tplc="11600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74262C"/>
    <w:multiLevelType w:val="hybridMultilevel"/>
    <w:tmpl w:val="55DE9ADC"/>
    <w:lvl w:ilvl="0" w:tplc="7F460886">
      <w:start w:val="1"/>
      <w:numFmt w:val="bullet"/>
      <w:lvlText w:val=""/>
      <w:lvlJc w:val="left"/>
      <w:pPr>
        <w:tabs>
          <w:tab w:val="num" w:pos="792"/>
        </w:tabs>
        <w:ind w:left="792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>
    <w:nsid w:val="61EC64B4"/>
    <w:multiLevelType w:val="hybridMultilevel"/>
    <w:tmpl w:val="5514565E"/>
    <w:lvl w:ilvl="0" w:tplc="FD762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B778E3"/>
    <w:multiLevelType w:val="hybridMultilevel"/>
    <w:tmpl w:val="74C8C160"/>
    <w:lvl w:ilvl="0" w:tplc="1264E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AC4C6D"/>
    <w:multiLevelType w:val="hybridMultilevel"/>
    <w:tmpl w:val="64C67B96"/>
    <w:lvl w:ilvl="0" w:tplc="7974CA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8">
    <w:nsid w:val="6BCC3C01"/>
    <w:multiLevelType w:val="hybridMultilevel"/>
    <w:tmpl w:val="4B127B5A"/>
    <w:lvl w:ilvl="0" w:tplc="3B521E4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017D45"/>
    <w:multiLevelType w:val="hybridMultilevel"/>
    <w:tmpl w:val="2B2EFFEA"/>
    <w:lvl w:ilvl="0" w:tplc="5CE070DC">
      <w:start w:val="1"/>
      <w:numFmt w:val="upperRoman"/>
      <w:lvlText w:val="%1."/>
      <w:lvlJc w:val="left"/>
      <w:pPr>
        <w:ind w:left="2563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85CFA"/>
    <w:multiLevelType w:val="hybridMultilevel"/>
    <w:tmpl w:val="090A1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31986"/>
    <w:multiLevelType w:val="hybridMultilevel"/>
    <w:tmpl w:val="C434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26D85"/>
    <w:multiLevelType w:val="hybridMultilevel"/>
    <w:tmpl w:val="A56A5898"/>
    <w:lvl w:ilvl="0" w:tplc="68201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82196"/>
    <w:multiLevelType w:val="hybridMultilevel"/>
    <w:tmpl w:val="48A42AC6"/>
    <w:lvl w:ilvl="0" w:tplc="3CDE9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E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6E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81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6D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CB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A8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69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E6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15"/>
  </w:num>
  <w:num w:numId="5">
    <w:abstractNumId w:val="24"/>
  </w:num>
  <w:num w:numId="6">
    <w:abstractNumId w:val="32"/>
  </w:num>
  <w:num w:numId="7">
    <w:abstractNumId w:val="35"/>
  </w:num>
  <w:num w:numId="8">
    <w:abstractNumId w:val="21"/>
  </w:num>
  <w:num w:numId="9">
    <w:abstractNumId w:val="28"/>
  </w:num>
  <w:num w:numId="10">
    <w:abstractNumId w:val="18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9"/>
  </w:num>
  <w:num w:numId="25">
    <w:abstractNumId w:val="30"/>
  </w:num>
  <w:num w:numId="26">
    <w:abstractNumId w:val="34"/>
  </w:num>
  <w:num w:numId="27">
    <w:abstractNumId w:val="17"/>
  </w:num>
  <w:num w:numId="28">
    <w:abstractNumId w:val="27"/>
  </w:num>
  <w:num w:numId="29">
    <w:abstractNumId w:val="41"/>
  </w:num>
  <w:num w:numId="30">
    <w:abstractNumId w:val="40"/>
  </w:num>
  <w:num w:numId="31">
    <w:abstractNumId w:val="12"/>
  </w:num>
  <w:num w:numId="32">
    <w:abstractNumId w:val="39"/>
  </w:num>
  <w:num w:numId="33">
    <w:abstractNumId w:val="29"/>
  </w:num>
  <w:num w:numId="34">
    <w:abstractNumId w:val="38"/>
  </w:num>
  <w:num w:numId="35">
    <w:abstractNumId w:val="37"/>
  </w:num>
  <w:num w:numId="36">
    <w:abstractNumId w:val="36"/>
  </w:num>
  <w:num w:numId="37">
    <w:abstractNumId w:val="25"/>
  </w:num>
  <w:num w:numId="38">
    <w:abstractNumId w:val="20"/>
  </w:num>
  <w:num w:numId="39">
    <w:abstractNumId w:val="13"/>
  </w:num>
  <w:num w:numId="40">
    <w:abstractNumId w:val="42"/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571"/>
    <w:rsid w:val="00006957"/>
    <w:rsid w:val="00056935"/>
    <w:rsid w:val="00073848"/>
    <w:rsid w:val="000A177C"/>
    <w:rsid w:val="000A2F36"/>
    <w:rsid w:val="000B62C4"/>
    <w:rsid w:val="000B6CA5"/>
    <w:rsid w:val="000B6DD9"/>
    <w:rsid w:val="000C4B6F"/>
    <w:rsid w:val="000D128F"/>
    <w:rsid w:val="000E7BF5"/>
    <w:rsid w:val="00104F38"/>
    <w:rsid w:val="00105800"/>
    <w:rsid w:val="0011235F"/>
    <w:rsid w:val="001351F8"/>
    <w:rsid w:val="00137536"/>
    <w:rsid w:val="00151C59"/>
    <w:rsid w:val="001568A5"/>
    <w:rsid w:val="00160C98"/>
    <w:rsid w:val="001749E5"/>
    <w:rsid w:val="00175954"/>
    <w:rsid w:val="00183709"/>
    <w:rsid w:val="00191C05"/>
    <w:rsid w:val="00194EEF"/>
    <w:rsid w:val="001E1A11"/>
    <w:rsid w:val="001E5DBE"/>
    <w:rsid w:val="001F0B39"/>
    <w:rsid w:val="0022785F"/>
    <w:rsid w:val="002400BD"/>
    <w:rsid w:val="00244492"/>
    <w:rsid w:val="00291EFD"/>
    <w:rsid w:val="002B3347"/>
    <w:rsid w:val="002D3978"/>
    <w:rsid w:val="002F68FF"/>
    <w:rsid w:val="00302EA1"/>
    <w:rsid w:val="00310C2E"/>
    <w:rsid w:val="00311DB8"/>
    <w:rsid w:val="00313F7D"/>
    <w:rsid w:val="00315DE6"/>
    <w:rsid w:val="00322AAB"/>
    <w:rsid w:val="00327D10"/>
    <w:rsid w:val="00357B78"/>
    <w:rsid w:val="00366C47"/>
    <w:rsid w:val="00367A90"/>
    <w:rsid w:val="00370E65"/>
    <w:rsid w:val="00377256"/>
    <w:rsid w:val="00377FC4"/>
    <w:rsid w:val="003958A8"/>
    <w:rsid w:val="003B2511"/>
    <w:rsid w:val="003B5290"/>
    <w:rsid w:val="003C4B22"/>
    <w:rsid w:val="003D294C"/>
    <w:rsid w:val="003F4759"/>
    <w:rsid w:val="00416FC9"/>
    <w:rsid w:val="004229B9"/>
    <w:rsid w:val="0042364D"/>
    <w:rsid w:val="0042453D"/>
    <w:rsid w:val="004435F1"/>
    <w:rsid w:val="00445294"/>
    <w:rsid w:val="0045647E"/>
    <w:rsid w:val="00461B55"/>
    <w:rsid w:val="00471097"/>
    <w:rsid w:val="00492A42"/>
    <w:rsid w:val="004A6D55"/>
    <w:rsid w:val="004D789D"/>
    <w:rsid w:val="0051709C"/>
    <w:rsid w:val="00522A01"/>
    <w:rsid w:val="005267A9"/>
    <w:rsid w:val="005276D6"/>
    <w:rsid w:val="0053525A"/>
    <w:rsid w:val="005504B9"/>
    <w:rsid w:val="00555335"/>
    <w:rsid w:val="00557943"/>
    <w:rsid w:val="005648FC"/>
    <w:rsid w:val="0057689A"/>
    <w:rsid w:val="00583018"/>
    <w:rsid w:val="005A7676"/>
    <w:rsid w:val="005C04B6"/>
    <w:rsid w:val="005C37D1"/>
    <w:rsid w:val="005C585C"/>
    <w:rsid w:val="00617CCE"/>
    <w:rsid w:val="006233EA"/>
    <w:rsid w:val="0064767A"/>
    <w:rsid w:val="00653908"/>
    <w:rsid w:val="006562D7"/>
    <w:rsid w:val="0068322F"/>
    <w:rsid w:val="006841D9"/>
    <w:rsid w:val="00687A2F"/>
    <w:rsid w:val="006915F9"/>
    <w:rsid w:val="00694985"/>
    <w:rsid w:val="006B049E"/>
    <w:rsid w:val="006E23F9"/>
    <w:rsid w:val="006F765F"/>
    <w:rsid w:val="0070675F"/>
    <w:rsid w:val="00712D36"/>
    <w:rsid w:val="00712DDD"/>
    <w:rsid w:val="007143ED"/>
    <w:rsid w:val="00721737"/>
    <w:rsid w:val="00725C70"/>
    <w:rsid w:val="0074261F"/>
    <w:rsid w:val="00743400"/>
    <w:rsid w:val="00760CC8"/>
    <w:rsid w:val="007613E0"/>
    <w:rsid w:val="007635F5"/>
    <w:rsid w:val="00776D43"/>
    <w:rsid w:val="00782828"/>
    <w:rsid w:val="00784F5A"/>
    <w:rsid w:val="0079139D"/>
    <w:rsid w:val="00791991"/>
    <w:rsid w:val="00793856"/>
    <w:rsid w:val="007B1D2D"/>
    <w:rsid w:val="007B27CC"/>
    <w:rsid w:val="007B47D6"/>
    <w:rsid w:val="007D5C90"/>
    <w:rsid w:val="008018C7"/>
    <w:rsid w:val="0081647B"/>
    <w:rsid w:val="008444C5"/>
    <w:rsid w:val="00856445"/>
    <w:rsid w:val="008717DF"/>
    <w:rsid w:val="00877419"/>
    <w:rsid w:val="008D253C"/>
    <w:rsid w:val="009002D4"/>
    <w:rsid w:val="0093003F"/>
    <w:rsid w:val="00963258"/>
    <w:rsid w:val="00963C52"/>
    <w:rsid w:val="00973AFB"/>
    <w:rsid w:val="00983166"/>
    <w:rsid w:val="00985789"/>
    <w:rsid w:val="009977E2"/>
    <w:rsid w:val="009E1B8B"/>
    <w:rsid w:val="00A0602C"/>
    <w:rsid w:val="00A11F10"/>
    <w:rsid w:val="00A16571"/>
    <w:rsid w:val="00A220DD"/>
    <w:rsid w:val="00A313B8"/>
    <w:rsid w:val="00A32DF0"/>
    <w:rsid w:val="00A3406A"/>
    <w:rsid w:val="00A468A3"/>
    <w:rsid w:val="00A51E15"/>
    <w:rsid w:val="00A662F9"/>
    <w:rsid w:val="00A8061D"/>
    <w:rsid w:val="00A90760"/>
    <w:rsid w:val="00AB095E"/>
    <w:rsid w:val="00AC5AF0"/>
    <w:rsid w:val="00AD03B5"/>
    <w:rsid w:val="00AD3EB0"/>
    <w:rsid w:val="00AE720C"/>
    <w:rsid w:val="00B04A4D"/>
    <w:rsid w:val="00B334E8"/>
    <w:rsid w:val="00B720CD"/>
    <w:rsid w:val="00B87E27"/>
    <w:rsid w:val="00B92786"/>
    <w:rsid w:val="00BA2878"/>
    <w:rsid w:val="00BD793F"/>
    <w:rsid w:val="00C0059F"/>
    <w:rsid w:val="00C052B1"/>
    <w:rsid w:val="00C214CC"/>
    <w:rsid w:val="00C776E4"/>
    <w:rsid w:val="00C86997"/>
    <w:rsid w:val="00C9694E"/>
    <w:rsid w:val="00CA5E3A"/>
    <w:rsid w:val="00CB302F"/>
    <w:rsid w:val="00CB7EF8"/>
    <w:rsid w:val="00CD0E6D"/>
    <w:rsid w:val="00CE0646"/>
    <w:rsid w:val="00CE2EFF"/>
    <w:rsid w:val="00D21EF6"/>
    <w:rsid w:val="00D358C1"/>
    <w:rsid w:val="00D94B42"/>
    <w:rsid w:val="00DA0674"/>
    <w:rsid w:val="00DA3716"/>
    <w:rsid w:val="00DC3E05"/>
    <w:rsid w:val="00DD7A75"/>
    <w:rsid w:val="00DD7BD1"/>
    <w:rsid w:val="00E03699"/>
    <w:rsid w:val="00E079E0"/>
    <w:rsid w:val="00E362B5"/>
    <w:rsid w:val="00E41024"/>
    <w:rsid w:val="00E43C6C"/>
    <w:rsid w:val="00E45B00"/>
    <w:rsid w:val="00E47B03"/>
    <w:rsid w:val="00E47D66"/>
    <w:rsid w:val="00E518BD"/>
    <w:rsid w:val="00E52826"/>
    <w:rsid w:val="00E86F88"/>
    <w:rsid w:val="00E924E2"/>
    <w:rsid w:val="00EA41F3"/>
    <w:rsid w:val="00EB3206"/>
    <w:rsid w:val="00EF078E"/>
    <w:rsid w:val="00F24219"/>
    <w:rsid w:val="00F67581"/>
    <w:rsid w:val="00F971D0"/>
    <w:rsid w:val="00FA20E2"/>
    <w:rsid w:val="00FA276F"/>
    <w:rsid w:val="00FA4F8B"/>
    <w:rsid w:val="00FB5C1E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7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1657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A1657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A1657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A1657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A1657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A1657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1657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A16571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A16571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571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16571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16571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A16571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16571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16571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16571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16571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16571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table" w:styleId="a3">
    <w:name w:val="Table Grid"/>
    <w:basedOn w:val="a1"/>
    <w:uiPriority w:val="59"/>
    <w:rsid w:val="00A165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qFormat/>
    <w:rsid w:val="00A16571"/>
    <w:rPr>
      <w:b/>
      <w:bCs/>
      <w:color w:val="943634"/>
      <w:sz w:val="18"/>
      <w:szCs w:val="18"/>
    </w:rPr>
  </w:style>
  <w:style w:type="paragraph" w:customStyle="1" w:styleId="a5">
    <w:name w:val="Заголовок"/>
    <w:basedOn w:val="a"/>
    <w:next w:val="a6"/>
    <w:rsid w:val="00A165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unhideWhenUsed/>
    <w:rsid w:val="00A16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16571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8">
    <w:name w:val="Normal (Web)"/>
    <w:basedOn w:val="a"/>
    <w:rsid w:val="00A16571"/>
    <w:pPr>
      <w:suppressAutoHyphens/>
      <w:spacing w:before="280" w:after="119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A1657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a">
    <w:name w:val="Hyperlink"/>
    <w:basedOn w:val="a0"/>
    <w:semiHidden/>
    <w:rsid w:val="00A16571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A16571"/>
    <w:pPr>
      <w:suppressAutoHyphens/>
      <w:spacing w:before="30" w:after="30" w:line="240" w:lineRule="auto"/>
    </w:pPr>
    <w:rPr>
      <w:rFonts w:ascii="Times New Roman" w:hAnsi="Times New Roman"/>
      <w:lang w:eastAsia="ar-SA"/>
    </w:rPr>
  </w:style>
  <w:style w:type="paragraph" w:customStyle="1" w:styleId="31">
    <w:name w:val="Основной текст с отступом 31"/>
    <w:basedOn w:val="a"/>
    <w:rsid w:val="00A16571"/>
    <w:pPr>
      <w:suppressAutoHyphens/>
      <w:spacing w:after="0" w:line="360" w:lineRule="auto"/>
      <w:ind w:firstLine="720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16571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16571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b">
    <w:name w:val="No Spacing"/>
    <w:basedOn w:val="a"/>
    <w:link w:val="ac"/>
    <w:uiPriority w:val="1"/>
    <w:qFormat/>
    <w:rsid w:val="00A1657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A16571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A1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6571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af">
    <w:name w:val="header"/>
    <w:basedOn w:val="a"/>
    <w:link w:val="af0"/>
    <w:uiPriority w:val="99"/>
    <w:semiHidden/>
    <w:unhideWhenUsed/>
    <w:rsid w:val="00A165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16571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f1">
    <w:name w:val="footer"/>
    <w:basedOn w:val="a"/>
    <w:link w:val="af2"/>
    <w:uiPriority w:val="99"/>
    <w:semiHidden/>
    <w:unhideWhenUsed/>
    <w:rsid w:val="00A165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16571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f3">
    <w:name w:val="Title"/>
    <w:basedOn w:val="a"/>
    <w:next w:val="a"/>
    <w:link w:val="af4"/>
    <w:uiPriority w:val="10"/>
    <w:qFormat/>
    <w:rsid w:val="00A1657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sid w:val="00A1657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bidi="en-US"/>
    </w:rPr>
  </w:style>
  <w:style w:type="paragraph" w:styleId="af5">
    <w:name w:val="Subtitle"/>
    <w:basedOn w:val="a"/>
    <w:next w:val="a"/>
    <w:link w:val="af6"/>
    <w:uiPriority w:val="11"/>
    <w:qFormat/>
    <w:rsid w:val="00A1657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16571"/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styleId="af7">
    <w:name w:val="Strong"/>
    <w:uiPriority w:val="22"/>
    <w:qFormat/>
    <w:rsid w:val="00A16571"/>
    <w:rPr>
      <w:b/>
      <w:bCs/>
      <w:spacing w:val="0"/>
    </w:rPr>
  </w:style>
  <w:style w:type="character" w:styleId="af8">
    <w:name w:val="Emphasis"/>
    <w:uiPriority w:val="20"/>
    <w:qFormat/>
    <w:rsid w:val="00A1657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9">
    <w:name w:val="List Paragraph"/>
    <w:basedOn w:val="a"/>
    <w:uiPriority w:val="34"/>
    <w:qFormat/>
    <w:rsid w:val="00A1657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16571"/>
    <w:rPr>
      <w:i w:val="0"/>
      <w:iCs w:val="0"/>
      <w:color w:val="943634"/>
    </w:rPr>
  </w:style>
  <w:style w:type="character" w:customStyle="1" w:styleId="24">
    <w:name w:val="Цитата 2 Знак"/>
    <w:basedOn w:val="a0"/>
    <w:link w:val="23"/>
    <w:uiPriority w:val="29"/>
    <w:rsid w:val="00A16571"/>
    <w:rPr>
      <w:rFonts w:ascii="Calibri" w:eastAsia="Times New Roman" w:hAnsi="Calibri" w:cs="Times New Roman"/>
      <w:color w:val="943634"/>
      <w:sz w:val="20"/>
      <w:szCs w:val="20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A1657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b">
    <w:name w:val="Выделенная цитата Знак"/>
    <w:basedOn w:val="a0"/>
    <w:link w:val="afa"/>
    <w:uiPriority w:val="30"/>
    <w:rsid w:val="00A16571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styleId="afc">
    <w:name w:val="Subtle Emphasis"/>
    <w:uiPriority w:val="19"/>
    <w:qFormat/>
    <w:rsid w:val="00A16571"/>
    <w:rPr>
      <w:rFonts w:ascii="Cambria" w:eastAsia="Times New Roman" w:hAnsi="Cambria" w:cs="Times New Roman"/>
      <w:i/>
      <w:iCs/>
      <w:color w:val="C0504D"/>
    </w:rPr>
  </w:style>
  <w:style w:type="character" w:styleId="afd">
    <w:name w:val="Intense Emphasis"/>
    <w:uiPriority w:val="21"/>
    <w:qFormat/>
    <w:rsid w:val="00A1657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e">
    <w:name w:val="Subtle Reference"/>
    <w:uiPriority w:val="31"/>
    <w:qFormat/>
    <w:rsid w:val="00A16571"/>
    <w:rPr>
      <w:i/>
      <w:iCs/>
      <w:smallCaps/>
      <w:color w:val="C0504D"/>
      <w:u w:color="C0504D"/>
    </w:rPr>
  </w:style>
  <w:style w:type="character" w:styleId="aff">
    <w:name w:val="Intense Reference"/>
    <w:uiPriority w:val="32"/>
    <w:qFormat/>
    <w:rsid w:val="00A16571"/>
    <w:rPr>
      <w:b/>
      <w:bCs/>
      <w:i/>
      <w:iCs/>
      <w:smallCaps/>
      <w:color w:val="C0504D"/>
      <w:u w:color="C0504D"/>
    </w:rPr>
  </w:style>
  <w:style w:type="character" w:styleId="aff0">
    <w:name w:val="Book Title"/>
    <w:uiPriority w:val="33"/>
    <w:qFormat/>
    <w:rsid w:val="00A1657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1">
    <w:name w:val="TOC Heading"/>
    <w:basedOn w:val="1"/>
    <w:next w:val="a"/>
    <w:uiPriority w:val="39"/>
    <w:qFormat/>
    <w:rsid w:val="00A16571"/>
    <w:pPr>
      <w:outlineLvl w:val="9"/>
    </w:pPr>
  </w:style>
  <w:style w:type="paragraph" w:styleId="32">
    <w:name w:val="Body Text 3"/>
    <w:basedOn w:val="a"/>
    <w:link w:val="33"/>
    <w:rsid w:val="00A165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16571"/>
    <w:rPr>
      <w:rFonts w:ascii="Calibri" w:eastAsia="Times New Roman" w:hAnsi="Calibri" w:cs="Times New Roman"/>
      <w:i/>
      <w:iCs/>
      <w:sz w:val="16"/>
      <w:szCs w:val="16"/>
      <w:lang w:val="en-US" w:bidi="en-US"/>
    </w:rPr>
  </w:style>
  <w:style w:type="character" w:styleId="aff2">
    <w:name w:val="page number"/>
    <w:basedOn w:val="a0"/>
    <w:rsid w:val="00A16571"/>
  </w:style>
  <w:style w:type="character" w:customStyle="1" w:styleId="FontStyle12">
    <w:name w:val="Font Style12"/>
    <w:basedOn w:val="a0"/>
    <w:rsid w:val="00A1657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16571"/>
    <w:pPr>
      <w:widowControl w:val="0"/>
      <w:suppressAutoHyphens/>
      <w:autoSpaceDE w:val="0"/>
      <w:spacing w:after="0" w:line="215" w:lineRule="exact"/>
      <w:ind w:firstLine="281"/>
      <w:jc w:val="both"/>
    </w:pPr>
    <w:rPr>
      <w:rFonts w:cs="Calibri"/>
      <w:i w:val="0"/>
      <w:iCs w:val="0"/>
      <w:sz w:val="24"/>
      <w:szCs w:val="24"/>
      <w:lang w:val="ru-RU" w:eastAsia="ar-SA" w:bidi="ar-SA"/>
    </w:rPr>
  </w:style>
  <w:style w:type="paragraph" w:customStyle="1" w:styleId="3f3f3f3f3f3f3f3f3f3f3f3f3f3f3f3f3f3f3f3f">
    <w:name w:val="О3f3fб3f3fы3f3fч3f3fн3f3fы3f3fй3f3f (в3f3fе3f3fб3f3f)"/>
    <w:basedOn w:val="a"/>
    <w:rsid w:val="00A16571"/>
    <w:pPr>
      <w:widowControl w:val="0"/>
      <w:suppressAutoHyphens/>
      <w:autoSpaceDE w:val="0"/>
      <w:spacing w:before="280" w:after="119" w:line="240" w:lineRule="auto"/>
    </w:pPr>
    <w:rPr>
      <w:rFonts w:ascii="Arial" w:hAnsi="Arial" w:cs="Arial"/>
      <w:i w:val="0"/>
      <w:iCs w:val="0"/>
      <w:lang w:val="ru-RU" w:eastAsia="ar-SA" w:bidi="ar-SA"/>
    </w:rPr>
  </w:style>
  <w:style w:type="character" w:styleId="aff3">
    <w:name w:val="FollowedHyperlink"/>
    <w:basedOn w:val="a0"/>
    <w:uiPriority w:val="99"/>
    <w:semiHidden/>
    <w:unhideWhenUsed/>
    <w:rsid w:val="00A16571"/>
    <w:rPr>
      <w:color w:val="800080" w:themeColor="followedHyperlink"/>
      <w:u w:val="single"/>
    </w:rPr>
  </w:style>
  <w:style w:type="paragraph" w:customStyle="1" w:styleId="normacttext">
    <w:name w:val="norm_act_text"/>
    <w:basedOn w:val="a"/>
    <w:rsid w:val="00776D43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paragraph" w:styleId="aff4">
    <w:name w:val="List Bullet"/>
    <w:basedOn w:val="a"/>
    <w:rsid w:val="00AB095E"/>
    <w:pPr>
      <w:tabs>
        <w:tab w:val="num" w:pos="360"/>
      </w:tabs>
      <w:spacing w:line="276" w:lineRule="auto"/>
      <w:ind w:left="360" w:hanging="360"/>
    </w:pPr>
    <w:rPr>
      <w:i w:val="0"/>
      <w:iCs w:val="0"/>
      <w:sz w:val="22"/>
      <w:szCs w:val="22"/>
      <w:lang w:val="ru-RU" w:bidi="ar-SA"/>
    </w:rPr>
  </w:style>
  <w:style w:type="character" w:customStyle="1" w:styleId="aff5">
    <w:name w:val="Основной текст_"/>
    <w:basedOn w:val="a0"/>
    <w:link w:val="71"/>
    <w:rsid w:val="00DD7BD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ff5"/>
    <w:rsid w:val="00DD7BD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1">
    <w:name w:val="Основной текст (4)"/>
    <w:basedOn w:val="a0"/>
    <w:rsid w:val="00DD7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71">
    <w:name w:val="Основной текст7"/>
    <w:basedOn w:val="a"/>
    <w:link w:val="aff5"/>
    <w:rsid w:val="00DD7BD1"/>
    <w:pPr>
      <w:widowControl w:val="0"/>
      <w:shd w:val="clear" w:color="auto" w:fill="FFFFFF"/>
      <w:spacing w:after="0" w:line="341" w:lineRule="exact"/>
      <w:jc w:val="center"/>
    </w:pPr>
    <w:rPr>
      <w:rFonts w:ascii="Times New Roman" w:hAnsi="Times New Roman"/>
      <w:i w:val="0"/>
      <w:iCs w:val="0"/>
      <w:sz w:val="25"/>
      <w:szCs w:val="25"/>
      <w:lang w:val="ru-RU" w:bidi="ar-SA"/>
    </w:rPr>
  </w:style>
  <w:style w:type="character" w:customStyle="1" w:styleId="40pt">
    <w:name w:val="Основной текст (4) + Не курсив;Интервал 0 pt"/>
    <w:basedOn w:val="a0"/>
    <w:rsid w:val="00DD7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chart" Target="charts/chart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dt-site.ucoz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microsoft.com/office/2007/relationships/diagramDrawing" Target="diagrams/drawing1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Количество конкурсов, </a:t>
            </a:r>
          </a:p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проведённых на районном уровне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9385152376786238"/>
                  <c:y val="2.5802712160980016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136</a:t>
                    </a:r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9401337853601683"/>
                  <c:y val="-0.1068419572553430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147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Призёры </a:t>
            </a:r>
          </a:p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(индивидуальные и коллективные)</a:t>
            </a:r>
          </a:p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 в мероприятиях разного уровня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Региональный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Международный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142</c:v>
                </c:pt>
              </c:numCache>
            </c:numRef>
          </c:val>
        </c:ser>
        <c:dLbls>
          <c:showVal val="1"/>
        </c:dLbls>
        <c:shape val="box"/>
        <c:axId val="74267264"/>
        <c:axId val="74060160"/>
        <c:axId val="0"/>
      </c:bar3DChart>
      <c:catAx>
        <c:axId val="74267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060160"/>
        <c:crosses val="autoZero"/>
        <c:auto val="1"/>
        <c:lblAlgn val="ctr"/>
        <c:lblOffset val="100"/>
      </c:catAx>
      <c:valAx>
        <c:axId val="74060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26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Количество программ с профильным компонентом</a:t>
            </a:r>
          </a:p>
        </c:rich>
      </c:tx>
      <c:spPr>
        <a:noFill/>
        <a:ln>
          <a:noFill/>
        </a:ln>
        <a:effectLst/>
      </c:sp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C1EB8C-6C5C-4073-ACCB-5A77787B8F56}" type="doc">
      <dgm:prSet loTypeId="urn:microsoft.com/office/officeart/2005/8/layout/cycle3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898F78F6-8CE3-4732-A608-8A686FEEB503}">
      <dgm:prSet phldrT="[Текст]"/>
      <dgm:spPr/>
      <dgm:t>
        <a:bodyPr/>
        <a:lstStyle/>
        <a:p>
          <a:r>
            <a:rPr lang="ru-RU"/>
            <a:t>Содержание методической работы</a:t>
          </a:r>
        </a:p>
      </dgm:t>
    </dgm:pt>
    <dgm:pt modelId="{75144062-AD50-43E9-B47D-BBA8D4CC0AA8}" type="parTrans" cxnId="{C77F1634-2199-45A9-8E7C-5098B7E2170B}">
      <dgm:prSet/>
      <dgm:spPr/>
      <dgm:t>
        <a:bodyPr/>
        <a:lstStyle/>
        <a:p>
          <a:endParaRPr lang="ru-RU"/>
        </a:p>
      </dgm:t>
    </dgm:pt>
    <dgm:pt modelId="{82D6F73C-E94D-42D5-B852-F032ACEF5584}" type="sibTrans" cxnId="{C77F1634-2199-45A9-8E7C-5098B7E2170B}">
      <dgm:prSet/>
      <dgm:spPr/>
      <dgm:t>
        <a:bodyPr/>
        <a:lstStyle/>
        <a:p>
          <a:endParaRPr lang="ru-RU"/>
        </a:p>
      </dgm:t>
    </dgm:pt>
    <dgm:pt modelId="{CB2F6994-BA6E-4F3A-9D8E-D9E28C22E2CB}">
      <dgm:prSet phldrT="[Текст]"/>
      <dgm:spPr/>
      <dgm:t>
        <a:bodyPr/>
        <a:lstStyle/>
        <a:p>
          <a:r>
            <a:rPr lang="ru-RU"/>
            <a:t>Совершенствование содержания образования</a:t>
          </a:r>
        </a:p>
      </dgm:t>
    </dgm:pt>
    <dgm:pt modelId="{BD8721E2-BB6C-41CD-AF9C-D7FBB9765877}" type="parTrans" cxnId="{103C51FB-AB2E-4A02-89F5-45C2CEE626BF}">
      <dgm:prSet/>
      <dgm:spPr/>
      <dgm:t>
        <a:bodyPr/>
        <a:lstStyle/>
        <a:p>
          <a:endParaRPr lang="ru-RU"/>
        </a:p>
      </dgm:t>
    </dgm:pt>
    <dgm:pt modelId="{CEF7046A-E9C1-452B-AF82-B205F70649E3}" type="sibTrans" cxnId="{103C51FB-AB2E-4A02-89F5-45C2CEE626BF}">
      <dgm:prSet/>
      <dgm:spPr/>
      <dgm:t>
        <a:bodyPr/>
        <a:lstStyle/>
        <a:p>
          <a:endParaRPr lang="ru-RU"/>
        </a:p>
      </dgm:t>
    </dgm:pt>
    <dgm:pt modelId="{FC838EEF-AB63-4347-9B70-66E0D578E399}">
      <dgm:prSet phldrT="[Текст]"/>
      <dgm:spPr/>
      <dgm:t>
        <a:bodyPr/>
        <a:lstStyle/>
        <a:p>
          <a:r>
            <a:rPr lang="ru-RU"/>
            <a:t>Совершенствование методики обучения и воспитания</a:t>
          </a:r>
        </a:p>
      </dgm:t>
    </dgm:pt>
    <dgm:pt modelId="{4D04C394-26F8-46E3-814A-D7E9281CDC6D}" type="parTrans" cxnId="{AAC3220F-E053-45CA-A7D6-7C3CCEE4246C}">
      <dgm:prSet/>
      <dgm:spPr/>
      <dgm:t>
        <a:bodyPr/>
        <a:lstStyle/>
        <a:p>
          <a:endParaRPr lang="ru-RU"/>
        </a:p>
      </dgm:t>
    </dgm:pt>
    <dgm:pt modelId="{D87E662C-5016-49FF-848C-253BE7E82F9A}" type="sibTrans" cxnId="{AAC3220F-E053-45CA-A7D6-7C3CCEE4246C}">
      <dgm:prSet/>
      <dgm:spPr/>
      <dgm:t>
        <a:bodyPr/>
        <a:lstStyle/>
        <a:p>
          <a:endParaRPr lang="ru-RU"/>
        </a:p>
      </dgm:t>
    </dgm:pt>
    <dgm:pt modelId="{0FBFE507-1E85-4F24-9C9D-7B8570358897}">
      <dgm:prSet phldrT="[Текст]"/>
      <dgm:spPr/>
      <dgm:t>
        <a:bodyPr/>
        <a:lstStyle/>
        <a:p>
          <a:r>
            <a:rPr lang="ru-RU"/>
            <a:t>Комплексное научно-методическое сопровождение учебно-воспитательного процесса</a:t>
          </a:r>
        </a:p>
      </dgm:t>
    </dgm:pt>
    <dgm:pt modelId="{614955D0-A750-4CA9-AA4A-A6C3E3A7D89D}" type="parTrans" cxnId="{732544DC-CD91-434F-AE50-A433967B36EC}">
      <dgm:prSet/>
      <dgm:spPr/>
      <dgm:t>
        <a:bodyPr/>
        <a:lstStyle/>
        <a:p>
          <a:endParaRPr lang="ru-RU"/>
        </a:p>
      </dgm:t>
    </dgm:pt>
    <dgm:pt modelId="{D6EF269A-0D6E-4956-B8E0-4287465CF7F1}" type="sibTrans" cxnId="{732544DC-CD91-434F-AE50-A433967B36EC}">
      <dgm:prSet/>
      <dgm:spPr/>
      <dgm:t>
        <a:bodyPr/>
        <a:lstStyle/>
        <a:p>
          <a:endParaRPr lang="ru-RU"/>
        </a:p>
      </dgm:t>
    </dgm:pt>
    <dgm:pt modelId="{696F0A16-F009-4903-806A-DA5AC3D9BB0F}">
      <dgm:prSet phldrT="[Текст]"/>
      <dgm:spPr/>
      <dgm:t>
        <a:bodyPr/>
        <a:lstStyle/>
        <a:p>
          <a:r>
            <a:rPr lang="ru-RU"/>
            <a:t>изучение и распространение передового педагогического опыта </a:t>
          </a:r>
        </a:p>
      </dgm:t>
    </dgm:pt>
    <dgm:pt modelId="{25D917DE-FFB5-4E6C-882F-28E8B832B81B}" type="parTrans" cxnId="{76EF0352-1B6A-47B9-B1DB-18E8D7AE4694}">
      <dgm:prSet/>
      <dgm:spPr/>
      <dgm:t>
        <a:bodyPr/>
        <a:lstStyle/>
        <a:p>
          <a:endParaRPr lang="ru-RU"/>
        </a:p>
      </dgm:t>
    </dgm:pt>
    <dgm:pt modelId="{01B7CF85-3033-426C-9330-F25E53ED4E7C}" type="sibTrans" cxnId="{76EF0352-1B6A-47B9-B1DB-18E8D7AE4694}">
      <dgm:prSet/>
      <dgm:spPr/>
      <dgm:t>
        <a:bodyPr/>
        <a:lstStyle/>
        <a:p>
          <a:endParaRPr lang="ru-RU"/>
        </a:p>
      </dgm:t>
    </dgm:pt>
    <dgm:pt modelId="{17C8FA5D-A34F-4B8F-9D75-314631B8EB23}" type="pres">
      <dgm:prSet presAssocID="{34C1EB8C-6C5C-4073-ACCB-5A77787B8F5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945E252-801E-428C-8708-77BFF0B580F0}" type="pres">
      <dgm:prSet presAssocID="{34C1EB8C-6C5C-4073-ACCB-5A77787B8F56}" presName="cycle" presStyleCnt="0"/>
      <dgm:spPr/>
    </dgm:pt>
    <dgm:pt modelId="{2212B38B-F9AC-40BD-80D2-FB63CD7C9888}" type="pres">
      <dgm:prSet presAssocID="{898F78F6-8CE3-4732-A608-8A686FEEB503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37EF9E-2C1A-43A7-9BF2-C7EE467F7D85}" type="pres">
      <dgm:prSet presAssocID="{82D6F73C-E94D-42D5-B852-F032ACEF5584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911B6838-054C-4058-AB7E-39F91CF332BD}" type="pres">
      <dgm:prSet presAssocID="{CB2F6994-BA6E-4F3A-9D8E-D9E28C22E2CB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8C4F68-1BAF-4A1B-9F9C-2A38B3059715}" type="pres">
      <dgm:prSet presAssocID="{FC838EEF-AB63-4347-9B70-66E0D578E399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BB0009-28DF-4638-97E5-4580BCAA76D5}" type="pres">
      <dgm:prSet presAssocID="{0FBFE507-1E85-4F24-9C9D-7B8570358897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5BF92B-C9F6-46D3-9B6C-FFB52E478224}" type="pres">
      <dgm:prSet presAssocID="{696F0A16-F009-4903-806A-DA5AC3D9BB0F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EF0352-1B6A-47B9-B1DB-18E8D7AE4694}" srcId="{34C1EB8C-6C5C-4073-ACCB-5A77787B8F56}" destId="{696F0A16-F009-4903-806A-DA5AC3D9BB0F}" srcOrd="4" destOrd="0" parTransId="{25D917DE-FFB5-4E6C-882F-28E8B832B81B}" sibTransId="{01B7CF85-3033-426C-9330-F25E53ED4E7C}"/>
    <dgm:cxn modelId="{63B44D07-8C6C-42B9-AFD3-D011DC2589DE}" type="presOf" srcId="{34C1EB8C-6C5C-4073-ACCB-5A77787B8F56}" destId="{17C8FA5D-A34F-4B8F-9D75-314631B8EB23}" srcOrd="0" destOrd="0" presId="urn:microsoft.com/office/officeart/2005/8/layout/cycle3"/>
    <dgm:cxn modelId="{4049CC72-7BFB-4B39-B3D0-A534827A27E3}" type="presOf" srcId="{0FBFE507-1E85-4F24-9C9D-7B8570358897}" destId="{C1BB0009-28DF-4638-97E5-4580BCAA76D5}" srcOrd="0" destOrd="0" presId="urn:microsoft.com/office/officeart/2005/8/layout/cycle3"/>
    <dgm:cxn modelId="{1D0C6B54-C8B2-4400-93A8-B7846E56316B}" type="presOf" srcId="{CB2F6994-BA6E-4F3A-9D8E-D9E28C22E2CB}" destId="{911B6838-054C-4058-AB7E-39F91CF332BD}" srcOrd="0" destOrd="0" presId="urn:microsoft.com/office/officeart/2005/8/layout/cycle3"/>
    <dgm:cxn modelId="{C77F1634-2199-45A9-8E7C-5098B7E2170B}" srcId="{34C1EB8C-6C5C-4073-ACCB-5A77787B8F56}" destId="{898F78F6-8CE3-4732-A608-8A686FEEB503}" srcOrd="0" destOrd="0" parTransId="{75144062-AD50-43E9-B47D-BBA8D4CC0AA8}" sibTransId="{82D6F73C-E94D-42D5-B852-F032ACEF5584}"/>
    <dgm:cxn modelId="{DD34A673-0A19-456D-BEE5-E2B5A234452F}" type="presOf" srcId="{696F0A16-F009-4903-806A-DA5AC3D9BB0F}" destId="{CC5BF92B-C9F6-46D3-9B6C-FFB52E478224}" srcOrd="0" destOrd="0" presId="urn:microsoft.com/office/officeart/2005/8/layout/cycle3"/>
    <dgm:cxn modelId="{00FB1F32-9F6A-4023-A67B-38A00F79F625}" type="presOf" srcId="{82D6F73C-E94D-42D5-B852-F032ACEF5584}" destId="{6C37EF9E-2C1A-43A7-9BF2-C7EE467F7D85}" srcOrd="0" destOrd="0" presId="urn:microsoft.com/office/officeart/2005/8/layout/cycle3"/>
    <dgm:cxn modelId="{364AFA97-F84B-4FC8-BC75-3DE472EE1AFD}" type="presOf" srcId="{FC838EEF-AB63-4347-9B70-66E0D578E399}" destId="{C98C4F68-1BAF-4A1B-9F9C-2A38B3059715}" srcOrd="0" destOrd="0" presId="urn:microsoft.com/office/officeart/2005/8/layout/cycle3"/>
    <dgm:cxn modelId="{103C51FB-AB2E-4A02-89F5-45C2CEE626BF}" srcId="{34C1EB8C-6C5C-4073-ACCB-5A77787B8F56}" destId="{CB2F6994-BA6E-4F3A-9D8E-D9E28C22E2CB}" srcOrd="1" destOrd="0" parTransId="{BD8721E2-BB6C-41CD-AF9C-D7FBB9765877}" sibTransId="{CEF7046A-E9C1-452B-AF82-B205F70649E3}"/>
    <dgm:cxn modelId="{FE986F6A-B1E7-4380-9585-73161A47B2B7}" type="presOf" srcId="{898F78F6-8CE3-4732-A608-8A686FEEB503}" destId="{2212B38B-F9AC-40BD-80D2-FB63CD7C9888}" srcOrd="0" destOrd="0" presId="urn:microsoft.com/office/officeart/2005/8/layout/cycle3"/>
    <dgm:cxn modelId="{732544DC-CD91-434F-AE50-A433967B36EC}" srcId="{34C1EB8C-6C5C-4073-ACCB-5A77787B8F56}" destId="{0FBFE507-1E85-4F24-9C9D-7B8570358897}" srcOrd="3" destOrd="0" parTransId="{614955D0-A750-4CA9-AA4A-A6C3E3A7D89D}" sibTransId="{D6EF269A-0D6E-4956-B8E0-4287465CF7F1}"/>
    <dgm:cxn modelId="{AAC3220F-E053-45CA-A7D6-7C3CCEE4246C}" srcId="{34C1EB8C-6C5C-4073-ACCB-5A77787B8F56}" destId="{FC838EEF-AB63-4347-9B70-66E0D578E399}" srcOrd="2" destOrd="0" parTransId="{4D04C394-26F8-46E3-814A-D7E9281CDC6D}" sibTransId="{D87E662C-5016-49FF-848C-253BE7E82F9A}"/>
    <dgm:cxn modelId="{52BDFDD0-4647-49A5-B187-426419686089}" type="presParOf" srcId="{17C8FA5D-A34F-4B8F-9D75-314631B8EB23}" destId="{2945E252-801E-428C-8708-77BFF0B580F0}" srcOrd="0" destOrd="0" presId="urn:microsoft.com/office/officeart/2005/8/layout/cycle3"/>
    <dgm:cxn modelId="{22CA48E6-B333-4BCC-96F9-583BE152BC8A}" type="presParOf" srcId="{2945E252-801E-428C-8708-77BFF0B580F0}" destId="{2212B38B-F9AC-40BD-80D2-FB63CD7C9888}" srcOrd="0" destOrd="0" presId="urn:microsoft.com/office/officeart/2005/8/layout/cycle3"/>
    <dgm:cxn modelId="{64540131-0657-4C1B-8B57-618504E8B8E7}" type="presParOf" srcId="{2945E252-801E-428C-8708-77BFF0B580F0}" destId="{6C37EF9E-2C1A-43A7-9BF2-C7EE467F7D85}" srcOrd="1" destOrd="0" presId="urn:microsoft.com/office/officeart/2005/8/layout/cycle3"/>
    <dgm:cxn modelId="{FDD32598-7494-437B-BDD5-909671849763}" type="presParOf" srcId="{2945E252-801E-428C-8708-77BFF0B580F0}" destId="{911B6838-054C-4058-AB7E-39F91CF332BD}" srcOrd="2" destOrd="0" presId="urn:microsoft.com/office/officeart/2005/8/layout/cycle3"/>
    <dgm:cxn modelId="{DF5A8298-2368-4BB6-ADD4-B03903EE9C9D}" type="presParOf" srcId="{2945E252-801E-428C-8708-77BFF0B580F0}" destId="{C98C4F68-1BAF-4A1B-9F9C-2A38B3059715}" srcOrd="3" destOrd="0" presId="urn:microsoft.com/office/officeart/2005/8/layout/cycle3"/>
    <dgm:cxn modelId="{154936C5-50D6-4829-B8DD-BD726A32F714}" type="presParOf" srcId="{2945E252-801E-428C-8708-77BFF0B580F0}" destId="{C1BB0009-28DF-4638-97E5-4580BCAA76D5}" srcOrd="4" destOrd="0" presId="urn:microsoft.com/office/officeart/2005/8/layout/cycle3"/>
    <dgm:cxn modelId="{D60A0A65-0154-4CFC-AADE-3EBA585C3CCD}" type="presParOf" srcId="{2945E252-801E-428C-8708-77BFF0B580F0}" destId="{CC5BF92B-C9F6-46D3-9B6C-FFB52E478224}" srcOrd="5" destOrd="0" presId="urn:microsoft.com/office/officeart/2005/8/layout/cycle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4A9EBA-9A52-4278-A43F-C4D3DB3DFC26}" type="doc">
      <dgm:prSet loTypeId="urn:microsoft.com/office/officeart/2005/8/layout/pyramid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039F7F3-77F4-4B5D-B2BE-BB3C2A452FBE}">
      <dgm:prSet phldrT="[Текст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ru-RU" sz="9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Повышение квалификации</a:t>
          </a:r>
        </a:p>
      </dgm:t>
    </dgm:pt>
    <dgm:pt modelId="{BCE78696-A737-495B-8357-E439A8DCDF45}" type="parTrans" cxnId="{8A9D4C19-CCC9-41A1-A5C5-35C9768A7F7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0C176F3F-F950-4EA1-97AF-EE12100CBBF2}" type="sibTrans" cxnId="{8A9D4C19-CCC9-41A1-A5C5-35C9768A7F7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701A608A-3F6C-4605-BEEE-7B0F02761684}">
      <dgm:prSet phldrT="[Текст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ru-RU" sz="9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Опытно-эксперементальная деятельность</a:t>
          </a:r>
        </a:p>
      </dgm:t>
    </dgm:pt>
    <dgm:pt modelId="{C6964649-D916-45C1-8651-47C7E1F8C209}" type="parTrans" cxnId="{C78DE193-610C-48FE-BE93-D9F475F3315A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CA305BB3-4F8D-440C-B51D-CCD8AD7AF62A}" type="sibTrans" cxnId="{C78DE193-610C-48FE-BE93-D9F475F3315A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2BE41F50-89ED-485D-BEFC-24A9FA08A24E}">
      <dgm:prSet phldrT="[Текст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9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Программно-методическая деятельность</a:t>
          </a:r>
        </a:p>
      </dgm:t>
    </dgm:pt>
    <dgm:pt modelId="{25B93C45-2837-46C1-BFCC-92B3EE5884FF}" type="parTrans" cxnId="{52CDDE77-8135-4AF2-9865-ABCCE3ED9288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7058CF6D-5C0D-4C8C-A0D5-5F45708E63FD}" type="sibTrans" cxnId="{52CDDE77-8135-4AF2-9865-ABCCE3ED9288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16F4DEF2-BFBE-41E9-AF10-CAA941D53085}">
      <dgm:prSet phldrT="[Текст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sz="9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Контрольно-диагностическая деятельность</a:t>
          </a:r>
        </a:p>
      </dgm:t>
    </dgm:pt>
    <dgm:pt modelId="{55BF64C9-B75A-4BB6-AA6E-882DAA3188F5}" type="parTrans" cxnId="{7E8AC48E-915E-4CAC-B9B3-7D3ECB05E3B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9AFD875A-9586-46E4-BE84-C0A3DA8FD360}" type="sibTrans" cxnId="{7E8AC48E-915E-4CAC-B9B3-7D3ECB05E3B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4661BD5C-F33D-4FC6-886A-F87825526399}" type="pres">
      <dgm:prSet presAssocID="{594A9EBA-9A52-4278-A43F-C4D3DB3DFC26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B7C0B26-C65D-447C-857A-7C2C7D321FD4}" type="pres">
      <dgm:prSet presAssocID="{594A9EBA-9A52-4278-A43F-C4D3DB3DFC26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B92C1C-8213-4E0F-92F8-BE21AD48260E}" type="pres">
      <dgm:prSet presAssocID="{594A9EBA-9A52-4278-A43F-C4D3DB3DFC26}" presName="triangle2" presStyleLbl="node1" presStyleIdx="1" presStyleCnt="4" custAng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E511F5-C454-46B5-8092-9EDDB616BBD2}" type="pres">
      <dgm:prSet presAssocID="{594A9EBA-9A52-4278-A43F-C4D3DB3DFC26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937512-941F-47C7-840E-BFAADAFF0FC0}" type="pres">
      <dgm:prSet presAssocID="{594A9EBA-9A52-4278-A43F-C4D3DB3DFC26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FC877D-9F5B-4145-9C3F-6F3296EB18FB}" type="presOf" srcId="{594A9EBA-9A52-4278-A43F-C4D3DB3DFC26}" destId="{4661BD5C-F33D-4FC6-886A-F87825526399}" srcOrd="0" destOrd="0" presId="urn:microsoft.com/office/officeart/2005/8/layout/pyramid4"/>
    <dgm:cxn modelId="{8A9D4C19-CCC9-41A1-A5C5-35C9768A7F7B}" srcId="{594A9EBA-9A52-4278-A43F-C4D3DB3DFC26}" destId="{6039F7F3-77F4-4B5D-B2BE-BB3C2A452FBE}" srcOrd="0" destOrd="0" parTransId="{BCE78696-A737-495B-8357-E439A8DCDF45}" sibTransId="{0C176F3F-F950-4EA1-97AF-EE12100CBBF2}"/>
    <dgm:cxn modelId="{F849C238-5841-4633-8FB4-C78052B6F4DB}" type="presOf" srcId="{701A608A-3F6C-4605-BEEE-7B0F02761684}" destId="{AEB92C1C-8213-4E0F-92F8-BE21AD48260E}" srcOrd="0" destOrd="0" presId="urn:microsoft.com/office/officeart/2005/8/layout/pyramid4"/>
    <dgm:cxn modelId="{C78DE193-610C-48FE-BE93-D9F475F3315A}" srcId="{594A9EBA-9A52-4278-A43F-C4D3DB3DFC26}" destId="{701A608A-3F6C-4605-BEEE-7B0F02761684}" srcOrd="1" destOrd="0" parTransId="{C6964649-D916-45C1-8651-47C7E1F8C209}" sibTransId="{CA305BB3-4F8D-440C-B51D-CCD8AD7AF62A}"/>
    <dgm:cxn modelId="{D92D4532-853A-4E6C-A838-E083A554EF3A}" type="presOf" srcId="{16F4DEF2-BFBE-41E9-AF10-CAA941D53085}" destId="{7B937512-941F-47C7-840E-BFAADAFF0FC0}" srcOrd="0" destOrd="0" presId="urn:microsoft.com/office/officeart/2005/8/layout/pyramid4"/>
    <dgm:cxn modelId="{52CDDE77-8135-4AF2-9865-ABCCE3ED9288}" srcId="{594A9EBA-9A52-4278-A43F-C4D3DB3DFC26}" destId="{2BE41F50-89ED-485D-BEFC-24A9FA08A24E}" srcOrd="2" destOrd="0" parTransId="{25B93C45-2837-46C1-BFCC-92B3EE5884FF}" sibTransId="{7058CF6D-5C0D-4C8C-A0D5-5F45708E63FD}"/>
    <dgm:cxn modelId="{34D23C97-C51D-4469-8776-F6A1BBF1DB17}" type="presOf" srcId="{6039F7F3-77F4-4B5D-B2BE-BB3C2A452FBE}" destId="{8B7C0B26-C65D-447C-857A-7C2C7D321FD4}" srcOrd="0" destOrd="0" presId="urn:microsoft.com/office/officeart/2005/8/layout/pyramid4"/>
    <dgm:cxn modelId="{7E8AC48E-915E-4CAC-B9B3-7D3ECB05E3B5}" srcId="{594A9EBA-9A52-4278-A43F-C4D3DB3DFC26}" destId="{16F4DEF2-BFBE-41E9-AF10-CAA941D53085}" srcOrd="3" destOrd="0" parTransId="{55BF64C9-B75A-4BB6-AA6E-882DAA3188F5}" sibTransId="{9AFD875A-9586-46E4-BE84-C0A3DA8FD360}"/>
    <dgm:cxn modelId="{CC87CF0B-AFBA-4F5A-AD0D-59B729777A64}" type="presOf" srcId="{2BE41F50-89ED-485D-BEFC-24A9FA08A24E}" destId="{08E511F5-C454-46B5-8092-9EDDB616BBD2}" srcOrd="0" destOrd="0" presId="urn:microsoft.com/office/officeart/2005/8/layout/pyramid4"/>
    <dgm:cxn modelId="{EEE6D656-CD56-418D-8EAF-F33A1923467E}" type="presParOf" srcId="{4661BD5C-F33D-4FC6-886A-F87825526399}" destId="{8B7C0B26-C65D-447C-857A-7C2C7D321FD4}" srcOrd="0" destOrd="0" presId="urn:microsoft.com/office/officeart/2005/8/layout/pyramid4"/>
    <dgm:cxn modelId="{D4C734B5-555E-4438-84EC-1B89D6B5C4F7}" type="presParOf" srcId="{4661BD5C-F33D-4FC6-886A-F87825526399}" destId="{AEB92C1C-8213-4E0F-92F8-BE21AD48260E}" srcOrd="1" destOrd="0" presId="urn:microsoft.com/office/officeart/2005/8/layout/pyramid4"/>
    <dgm:cxn modelId="{3DC79CBC-8411-4D99-8926-711E66B06F9B}" type="presParOf" srcId="{4661BD5C-F33D-4FC6-886A-F87825526399}" destId="{08E511F5-C454-46B5-8092-9EDDB616BBD2}" srcOrd="2" destOrd="0" presId="urn:microsoft.com/office/officeart/2005/8/layout/pyramid4"/>
    <dgm:cxn modelId="{2E82D850-2C24-45E7-AC5D-A22AAF4C01EF}" type="presParOf" srcId="{4661BD5C-F33D-4FC6-886A-F87825526399}" destId="{7B937512-941F-47C7-840E-BFAADAFF0FC0}" srcOrd="3" destOrd="0" presId="urn:microsoft.com/office/officeart/2005/8/layout/pyramid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37EF9E-2C1A-43A7-9BF2-C7EE467F7D85}">
      <dsp:nvSpPr>
        <dsp:cNvPr id="0" name=""/>
        <dsp:cNvSpPr/>
      </dsp:nvSpPr>
      <dsp:spPr>
        <a:xfrm>
          <a:off x="1142926" y="-17254"/>
          <a:ext cx="3200546" cy="3200546"/>
        </a:xfrm>
        <a:prstGeom prst="circularArrow">
          <a:avLst>
            <a:gd name="adj1" fmla="val 5544"/>
            <a:gd name="adj2" fmla="val 330680"/>
            <a:gd name="adj3" fmla="val 13835513"/>
            <a:gd name="adj4" fmla="val 17349805"/>
            <a:gd name="adj5" fmla="val 575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12B38B-F9AC-40BD-80D2-FB63CD7C9888}">
      <dsp:nvSpPr>
        <dsp:cNvPr id="0" name=""/>
        <dsp:cNvSpPr/>
      </dsp:nvSpPr>
      <dsp:spPr>
        <a:xfrm>
          <a:off x="2013198" y="691"/>
          <a:ext cx="1460003" cy="73000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Содержание методической работы</a:t>
          </a:r>
        </a:p>
      </dsp:txBody>
      <dsp:txXfrm>
        <a:off x="2048834" y="36327"/>
        <a:ext cx="1388731" cy="658729"/>
      </dsp:txXfrm>
    </dsp:sp>
    <dsp:sp modelId="{911B6838-054C-4058-AB7E-39F91CF332BD}">
      <dsp:nvSpPr>
        <dsp:cNvPr id="0" name=""/>
        <dsp:cNvSpPr/>
      </dsp:nvSpPr>
      <dsp:spPr>
        <a:xfrm>
          <a:off x="3311236" y="943771"/>
          <a:ext cx="1460003" cy="73000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Совершенствование содержания образования</a:t>
          </a:r>
        </a:p>
      </dsp:txBody>
      <dsp:txXfrm>
        <a:off x="3346872" y="979407"/>
        <a:ext cx="1388731" cy="658729"/>
      </dsp:txXfrm>
    </dsp:sp>
    <dsp:sp modelId="{C98C4F68-1BAF-4A1B-9F9C-2A38B3059715}">
      <dsp:nvSpPr>
        <dsp:cNvPr id="0" name=""/>
        <dsp:cNvSpPr/>
      </dsp:nvSpPr>
      <dsp:spPr>
        <a:xfrm>
          <a:off x="2815429" y="2469707"/>
          <a:ext cx="1460003" cy="73000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Совершенствование методики обучения и воспитания</a:t>
          </a:r>
        </a:p>
      </dsp:txBody>
      <dsp:txXfrm>
        <a:off x="2851065" y="2505343"/>
        <a:ext cx="1388731" cy="658729"/>
      </dsp:txXfrm>
    </dsp:sp>
    <dsp:sp modelId="{C1BB0009-28DF-4638-97E5-4580BCAA76D5}">
      <dsp:nvSpPr>
        <dsp:cNvPr id="0" name=""/>
        <dsp:cNvSpPr/>
      </dsp:nvSpPr>
      <dsp:spPr>
        <a:xfrm>
          <a:off x="1210966" y="2469707"/>
          <a:ext cx="1460003" cy="73000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Комплексное научно-методическое сопровождение учебно-воспитательного процесса</a:t>
          </a:r>
        </a:p>
      </dsp:txBody>
      <dsp:txXfrm>
        <a:off x="1246602" y="2505343"/>
        <a:ext cx="1388731" cy="658729"/>
      </dsp:txXfrm>
    </dsp:sp>
    <dsp:sp modelId="{CC5BF92B-C9F6-46D3-9B6C-FFB52E478224}">
      <dsp:nvSpPr>
        <dsp:cNvPr id="0" name=""/>
        <dsp:cNvSpPr/>
      </dsp:nvSpPr>
      <dsp:spPr>
        <a:xfrm>
          <a:off x="715159" y="943771"/>
          <a:ext cx="1460003" cy="730001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изучение и распространение передового педагогического опыта </a:t>
          </a:r>
        </a:p>
      </dsp:txBody>
      <dsp:txXfrm>
        <a:off x="750795" y="979407"/>
        <a:ext cx="1388731" cy="6587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7C0B26-C65D-447C-857A-7C2C7D321FD4}">
      <dsp:nvSpPr>
        <dsp:cNvPr id="0" name=""/>
        <dsp:cNvSpPr/>
      </dsp:nvSpPr>
      <dsp:spPr>
        <a:xfrm>
          <a:off x="1943100" y="0"/>
          <a:ext cx="1600200" cy="1600200"/>
        </a:xfrm>
        <a:prstGeom prst="triangle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Повышение квалификации</a:t>
          </a:r>
        </a:p>
      </dsp:txBody>
      <dsp:txXfrm>
        <a:off x="2343150" y="800100"/>
        <a:ext cx="800100" cy="800100"/>
      </dsp:txXfrm>
    </dsp:sp>
    <dsp:sp modelId="{AEB92C1C-8213-4E0F-92F8-BE21AD48260E}">
      <dsp:nvSpPr>
        <dsp:cNvPr id="0" name=""/>
        <dsp:cNvSpPr/>
      </dsp:nvSpPr>
      <dsp:spPr>
        <a:xfrm>
          <a:off x="1143000" y="1600200"/>
          <a:ext cx="1600200" cy="1600200"/>
        </a:xfrm>
        <a:prstGeom prst="triangle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Опытно-эксперементальная деятельность</a:t>
          </a:r>
        </a:p>
      </dsp:txBody>
      <dsp:txXfrm>
        <a:off x="1543050" y="2400300"/>
        <a:ext cx="800100" cy="800100"/>
      </dsp:txXfrm>
    </dsp:sp>
    <dsp:sp modelId="{08E511F5-C454-46B5-8092-9EDDB616BBD2}">
      <dsp:nvSpPr>
        <dsp:cNvPr id="0" name=""/>
        <dsp:cNvSpPr/>
      </dsp:nvSpPr>
      <dsp:spPr>
        <a:xfrm rot="10800000">
          <a:off x="1943100" y="1600200"/>
          <a:ext cx="1600200" cy="1600200"/>
        </a:xfrm>
        <a:prstGeom prst="triangle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Программно-методическая деятельность</a:t>
          </a:r>
        </a:p>
      </dsp:txBody>
      <dsp:txXfrm rot="10800000">
        <a:off x="2343150" y="1600200"/>
        <a:ext cx="800100" cy="800100"/>
      </dsp:txXfrm>
    </dsp:sp>
    <dsp:sp modelId="{7B937512-941F-47C7-840E-BFAADAFF0FC0}">
      <dsp:nvSpPr>
        <dsp:cNvPr id="0" name=""/>
        <dsp:cNvSpPr/>
      </dsp:nvSpPr>
      <dsp:spPr>
        <a:xfrm>
          <a:off x="2743200" y="1600200"/>
          <a:ext cx="1600200" cy="1600200"/>
        </a:xfrm>
        <a:prstGeom prst="triangle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Контрольно-диагностическая деятельность</a:t>
          </a:r>
        </a:p>
      </dsp:txBody>
      <dsp:txXfrm>
        <a:off x="3143250" y="2400300"/>
        <a:ext cx="800100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4D8D-79AC-454F-8CF2-864BF89F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6686</Words>
  <Characters>38113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PC</cp:lastModifiedBy>
  <cp:revision>35</cp:revision>
  <cp:lastPrinted>2014-04-01T05:35:00Z</cp:lastPrinted>
  <dcterms:created xsi:type="dcterms:W3CDTF">2014-02-07T11:28:00Z</dcterms:created>
  <dcterms:modified xsi:type="dcterms:W3CDTF">2017-11-27T07:06:00Z</dcterms:modified>
</cp:coreProperties>
</file>